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№1 </w:t>
      </w:r>
    </w:p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ЗАТО г.Радужный Владимирской области</w:t>
      </w:r>
    </w:p>
    <w:p>
      <w:pPr>
        <w:pStyle w:val="Default"/>
        <w:jc w:val="right"/>
        <w:rPr/>
      </w:pPr>
      <w:r>
        <w:rPr>
          <w:sz w:val="28"/>
          <w:szCs w:val="28"/>
        </w:rPr>
        <w:t xml:space="preserve">от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u w:val="single"/>
          <w:lang w:val="ru-RU" w:eastAsia="ru-RU" w:bidi="ar-SA"/>
        </w:rPr>
        <w:t>15.05.2025</w:t>
      </w:r>
      <w:r>
        <w:rPr>
          <w:sz w:val="28"/>
          <w:szCs w:val="28"/>
        </w:rPr>
        <w:t xml:space="preserve"> № </w:t>
      </w:r>
      <w:r>
        <w:rPr>
          <w:rFonts w:eastAsia="Times New Roman" w:cs="Times New Roman"/>
          <w:b/>
          <w:bCs/>
          <w:color w:val="000000"/>
          <w:kern w:val="0"/>
          <w:sz w:val="28"/>
          <w:szCs w:val="28"/>
          <w:u w:val="single"/>
          <w:lang w:val="ru-RU" w:eastAsia="ru-RU" w:bidi="ar-SA"/>
        </w:rPr>
        <w:t>599</w:t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rFonts w:cs="Times New Roman"/>
          <w:b w:val="false"/>
          <w:bCs w:val="false"/>
          <w:iCs/>
          <w:color w:val="000000"/>
          <w:sz w:val="28"/>
          <w:szCs w:val="28"/>
        </w:rPr>
        <w:t>межведомственной комиссии ЗАТО г. Радужный Владимирской области</w:t>
      </w:r>
    </w:p>
    <w:p>
      <w:pPr>
        <w:pStyle w:val="Default"/>
        <w:jc w:val="center"/>
        <w:rPr>
          <w:sz w:val="28"/>
          <w:szCs w:val="28"/>
        </w:rPr>
      </w:pPr>
      <w:r>
        <w:rPr>
          <w:rFonts w:cs="Times New Roman"/>
          <w:b w:val="false"/>
          <w:bCs w:val="false"/>
          <w:iCs/>
          <w:color w:val="000000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iCs/>
          <w:color w:val="000000"/>
          <w:sz w:val="28"/>
          <w:szCs w:val="28"/>
        </w:rPr>
        <w:t xml:space="preserve">по вопросам обоснованности помещения несовершеннолетних в учреждения (нахождения несовершеннолетних в учреждениях) </w:t>
      </w:r>
    </w:p>
    <w:p>
      <w:pPr>
        <w:pStyle w:val="Default"/>
        <w:jc w:val="center"/>
        <w:rPr>
          <w:sz w:val="28"/>
          <w:szCs w:val="28"/>
        </w:rPr>
      </w:pPr>
      <w:r>
        <w:rPr>
          <w:rFonts w:cs="Times New Roman"/>
          <w:b w:val="false"/>
          <w:bCs w:val="false"/>
          <w:iCs/>
          <w:color w:val="000000"/>
          <w:sz w:val="28"/>
          <w:szCs w:val="28"/>
        </w:rPr>
        <w:t>со стационарной формой пребывания</w:t>
      </w:r>
    </w:p>
    <w:p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1. Общие положения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tLeast" w:line="20" w:before="0" w:after="0"/>
        <w:ind w:hanging="0" w:left="0"/>
        <w:contextualSpacing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cs="Times New Roman"/>
          <w:sz w:val="28"/>
          <w:szCs w:val="28"/>
        </w:rPr>
        <w:t>1.1 Деятельность межведомственной комиссии ЗАТО г. Радужный Владимирской области по вопросам обоснованности помещения несовершеннолетних в учреждения (нахождения несовершеннолетних в учреждениях) со стационарной формой пребывания (далее - межведомственная комиссия),  направлена на проведение эффективной работы по сохранению ребенка в семье, а также профилактическую работу с семьями, в которых имеется высокий риск временного помещения детей в организацию для детей-сирот и детей, оставшихся без попечения родителей</w:t>
      </w:r>
      <w:r>
        <w:rPr>
          <w:rFonts w:cs="Times New Roman"/>
          <w:szCs w:val="28"/>
        </w:rPr>
        <w:t>,</w:t>
      </w:r>
      <w:r>
        <w:rPr>
          <w:rFonts w:cs="Times New Roman"/>
          <w:sz w:val="28"/>
          <w:szCs w:val="28"/>
        </w:rPr>
        <w:t xml:space="preserve"> учреждения здравоохранения, а также с</w:t>
      </w:r>
      <w:r>
        <w:rPr>
          <w:rFonts w:cs="Times New Roman"/>
          <w:bCs/>
          <w:sz w:val="28"/>
          <w:szCs w:val="28"/>
        </w:rPr>
        <w:t>пециализированные учреждения для несовершеннолетних, нуждающихся в социальной реабилитации.</w:t>
      </w:r>
    </w:p>
    <w:p>
      <w:pPr>
        <w:pStyle w:val="Normal"/>
        <w:spacing w:lineRule="atLeast" w:line="2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1.2. Правовую основу деятельности межведомственной комиссии составляют Конституция Российской Федерации, Семейный кодекс Российской Федерации, федеральные законы, нормативные правовые акты Владимирской области, муниципальные нормативно-правовые акты.</w:t>
      </w:r>
    </w:p>
    <w:p>
      <w:pPr>
        <w:pStyle w:val="BodyTextIndent"/>
        <w:rPr>
          <w:rFonts w:ascii="Times New Roman" w:hAnsi="Times New Roman" w:cs="Times New Roman"/>
        </w:rPr>
      </w:pPr>
      <w:r>
        <w:rPr/>
        <w:tab/>
      </w:r>
      <w:r>
        <w:rPr>
          <w:rFonts w:cs="Times New Roman" w:ascii="Times New Roman" w:hAnsi="Times New Roman"/>
        </w:rPr>
        <w:t xml:space="preserve">1.4. Межведомственная комиссия действует как межведомственная структура, объединяющая специалистов субъектов профилактики: учреждений социальной защиты населения, сотрудников опеки, органов внутренних дел, образования, здравоохранения и других учреждений, занимающихся вопросами организации профилактической, реабилитационной и социальной помощи детям и подросткам из числа детей-сирот и детей, оставшихся без попечения родителей, семьям, находящимся в социально опасном положении, трудной жизненной ситуации. </w:t>
      </w:r>
    </w:p>
    <w:p>
      <w:pPr>
        <w:pStyle w:val="BodyTextIndent"/>
        <w:rPr/>
      </w:pPr>
      <w:r>
        <w:rPr/>
      </w:r>
    </w:p>
    <w:p>
      <w:pPr>
        <w:pStyle w:val="BodyTextIndent"/>
        <w:tabs>
          <w:tab w:val="clear" w:pos="708"/>
          <w:tab w:val="left" w:pos="1701" w:leader="none"/>
          <w:tab w:val="left" w:pos="1985" w:leader="none"/>
          <w:tab w:val="left" w:pos="2127" w:leader="none"/>
        </w:tabs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2. Цели и задачи межведомственной комиссии</w:t>
      </w:r>
    </w:p>
    <w:p>
      <w:pPr>
        <w:pStyle w:val="BodyTextIndent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Indent"/>
        <w:spacing w:before="0" w:after="0"/>
        <w:ind w:firstLine="709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2.1. Целями м</w:t>
      </w:r>
      <w:r>
        <w:rPr>
          <w:rFonts w:cs="Times New Roman" w:ascii="Times New Roman" w:hAnsi="Times New Roman"/>
          <w:szCs w:val="28"/>
        </w:rPr>
        <w:t>ежведомственной комиссии</w:t>
      </w:r>
      <w:r>
        <w:rPr>
          <w:rFonts w:cs="Times New Roman" w:ascii="Times New Roman" w:hAnsi="Times New Roman"/>
        </w:rPr>
        <w:t xml:space="preserve"> является: </w:t>
      </w:r>
    </w:p>
    <w:p>
      <w:pPr>
        <w:pStyle w:val="BodyTextIndent"/>
        <w:spacing w:before="0" w:after="0"/>
        <w:ind w:firstLine="709"/>
        <w:contextualSpacing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Cs w:val="28"/>
        </w:rPr>
        <w:t>2.1.1. Оценка ситуации и принятие решений об обоснованности помещения (нахождения) детей в государственные организации для детей-сирот и детей, оставшихся без попечения родителей, учреждения здравоохранения, а также с</w:t>
      </w:r>
      <w:r>
        <w:rPr>
          <w:rFonts w:cs="Times New Roman" w:ascii="Times New Roman" w:hAnsi="Times New Roman"/>
          <w:bCs/>
          <w:szCs w:val="28"/>
        </w:rPr>
        <w:t>пециализированные учреждения для несовершеннолетних, нуждающихся в социальной реабилитации</w:t>
      </w:r>
      <w:r>
        <w:rPr>
          <w:rFonts w:cs="Times New Roman" w:ascii="Times New Roman" w:hAnsi="Times New Roman"/>
        </w:rPr>
        <w:t>.</w:t>
      </w:r>
    </w:p>
    <w:p>
      <w:pPr>
        <w:pStyle w:val="BodyTextIndent"/>
        <w:ind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</w:rPr>
        <w:t xml:space="preserve">2.1.2. Организация комплексной помощи семье, направленной на вывод семьи из трудной жизненной ситуации и социально опасного положения. </w:t>
      </w:r>
    </w:p>
    <w:p>
      <w:pPr>
        <w:pStyle w:val="BodyTextIndent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szCs w:val="28"/>
        </w:rPr>
        <w:t xml:space="preserve">2.2.  Задачами межведомственной комиссии являются: </w:t>
      </w:r>
    </w:p>
    <w:p>
      <w:pPr>
        <w:pStyle w:val="BodyTextIndent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ab/>
        <w:t xml:space="preserve">2.2.1. Сохранение или оперативное восстановление для ребенка ситуации проживания в семье (приоритетно кровной) в случаях возникновения трудных жизненных обстоятельств, появления риска помещения в организации для детей-сирот, в учреждения здравоохранения и социального обслуживания семьи и детей. </w:t>
      </w:r>
    </w:p>
    <w:p>
      <w:pPr>
        <w:pStyle w:val="BodyTextInden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Cs w:val="28"/>
        </w:rPr>
        <w:tab/>
      </w:r>
      <w:r>
        <w:rPr>
          <w:rFonts w:cs="Times New Roman" w:ascii="Times New Roman" w:hAnsi="Times New Roman"/>
        </w:rPr>
        <w:t>2.2.2. Решение проблем, связанных со своевременным выявлением семейного неблагополучия, воспитанием, обучением, социальной адаптацией и интеграцией в обществе детей в том числе, оказание помощи в рамках деятельности социальной службы.</w:t>
      </w:r>
    </w:p>
    <w:p>
      <w:pPr>
        <w:pStyle w:val="BodyTextIndent"/>
        <w:ind w:right="-1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</w:rPr>
        <w:tab/>
      </w:r>
      <w:r>
        <w:rPr>
          <w:rFonts w:cs="Times New Roman" w:ascii="Times New Roman" w:hAnsi="Times New Roman"/>
          <w:szCs w:val="28"/>
        </w:rPr>
        <w:tab/>
      </w:r>
    </w:p>
    <w:p>
      <w:pPr>
        <w:pStyle w:val="BodyTextIndent"/>
        <w:ind w:right="-1"/>
        <w:jc w:val="center"/>
        <w:rPr>
          <w:rFonts w:ascii="Times New Roman" w:hAnsi="Times New Roman" w:cs="Times New Roman"/>
          <w:b/>
          <w:szCs w:val="28"/>
        </w:rPr>
      </w:pPr>
      <w:r>
        <w:rPr>
          <w:rFonts w:cs="Times New Roman" w:ascii="Times New Roman" w:hAnsi="Times New Roman"/>
          <w:b/>
          <w:szCs w:val="28"/>
        </w:rPr>
        <w:t>3. Права межведомственной комиссии</w:t>
      </w:r>
    </w:p>
    <w:p>
      <w:pPr>
        <w:pStyle w:val="BodyTextIndent"/>
        <w:ind w:right="-1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ab/>
        <w:t>3.1. Межведомственная комиссия в пределах своей компетенции имеет право: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>3.1.1 Принимать решения по вопросам, относящимся к компетенции межведомственной комиссии.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 xml:space="preserve">3.1.2. Запрашивать в организациях и у должностных лиц информацию, необходимую для выполнения задач, возложенных на межведомственную комиссию.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 xml:space="preserve">3.1.3. </w:t>
      </w:r>
      <w:r>
        <w:rPr>
          <w:rFonts w:cs="Times New Roman CYR" w:ascii="Times New Roman CYR" w:hAnsi="Times New Roman CYR"/>
          <w:sz w:val="28"/>
          <w:szCs w:val="28"/>
        </w:rPr>
        <w:t>Заслушивать на заседаниях информацию представителей органов и учреждений системы профилактики, общественных объединений и иных органов и организаций по вопросам, относящимся к компетенции межведомственной комиссии.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cs="Times New Roman CYR" w:ascii="Times New Roman CYR" w:hAnsi="Times New Roman CYR"/>
          <w:sz w:val="28"/>
          <w:szCs w:val="28"/>
        </w:rPr>
        <w:t>3.1.4. Привлекать к работе межведомственной комиссии специалистов в области защиты прав детей, профилактики правонарушений и социального сиротства, иных специалистов (в том числе кураторов, наставников, волонтеров), работающих с семьей (ребенком), а также родителей (законных представителей), иных родственников несовершеннолетнего, в отношении которого рассматривается вопрос обоснованности помещения в учреждение со стационарной формой пребывания</w:t>
      </w:r>
      <w:r>
        <w:rPr>
          <w:rFonts w:cs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>3.1.5. Давать поручения организациям и должностным лицам специализированных учреждений  по вопросам обоснованности помещения (нахождения) детей в специализированных учреждениях для несовершеннолетних, нуждающихся в социальной реабилитации, в пределах полномочий межведомственной комиссии.</w:t>
      </w:r>
    </w:p>
    <w:p>
      <w:pPr>
        <w:pStyle w:val="BodyTextIndent"/>
        <w:rPr/>
      </w:pPr>
      <w:r>
        <w:rPr/>
      </w:r>
    </w:p>
    <w:p>
      <w:pPr>
        <w:pStyle w:val="BodyTextIndent"/>
        <w:rPr/>
      </w:pPr>
      <w:r>
        <w:rPr/>
      </w:r>
    </w:p>
    <w:p>
      <w:pPr>
        <w:pStyle w:val="BodyTextIndent"/>
        <w:ind w:firstLine="709" w:right="-143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4. Структура и организация деятельности межведомственной комиссии</w:t>
      </w:r>
    </w:p>
    <w:p>
      <w:pPr>
        <w:pStyle w:val="BodyTextIndent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</w:r>
    </w:p>
    <w:p>
      <w:pPr>
        <w:pStyle w:val="BodyTextIndent"/>
        <w:ind w:firstLine="680"/>
        <w:rPr>
          <w:rFonts w:ascii="Times New Roman" w:hAnsi="Times New Roman" w:cs="Times New Roman"/>
          <w:szCs w:val="28"/>
        </w:rPr>
      </w:pPr>
      <w:r>
        <w:rPr>
          <w:rFonts w:cs="Times New Roman" w:ascii="Times New Roman" w:hAnsi="Times New Roman"/>
          <w:szCs w:val="28"/>
        </w:rPr>
        <w:t>4.1. Персональный состав м</w:t>
      </w:r>
      <w:r>
        <w:rPr>
          <w:rFonts w:cs="Times New Roman" w:ascii="Times New Roman" w:hAnsi="Times New Roman"/>
          <w:color w:val="1A1A1A"/>
          <w:szCs w:val="28"/>
        </w:rPr>
        <w:t>ежведомственной комиссии утверждается постановлением администрации ЗАТО г. Радужный Владимирской области.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Cs w:val="28"/>
        </w:rPr>
        <w:tab/>
      </w:r>
      <w:r>
        <w:rPr>
          <w:rFonts w:cs="Times New Roman"/>
          <w:sz w:val="28"/>
          <w:szCs w:val="28"/>
        </w:rPr>
        <w:t>4.2. В состав межведомственной комиссии входят председатель, заместитель (заместители) председателя, секретарь и члены межведомственной комиссии.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cs="Times New Roman"/>
          <w:sz w:val="28"/>
          <w:szCs w:val="28"/>
        </w:rPr>
        <w:tab/>
        <w:t>4.2.1.</w:t>
      </w:r>
      <w:r>
        <w:rPr>
          <w:rFonts w:cs="Times New Roman"/>
        </w:rPr>
        <w:t xml:space="preserve"> </w:t>
      </w:r>
      <w:r>
        <w:rPr>
          <w:rFonts w:cs="Times New Roman"/>
          <w:sz w:val="28"/>
          <w:szCs w:val="28"/>
        </w:rPr>
        <w:t>Возглавляет межведомственную комиссию председатель, который является</w:t>
      </w:r>
      <w:r>
        <w:rPr>
          <w:rFonts w:cs="Times New Roman"/>
          <w:color w:val="1A1A1A"/>
          <w:sz w:val="28"/>
          <w:szCs w:val="28"/>
        </w:rPr>
        <w:t xml:space="preserve"> главой города или заместителем главы администрации ЗАТО г.Радужный Владимирской области.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ab/>
      </w:r>
      <w:r>
        <w:rPr>
          <w:rFonts w:cs="Times New Roman"/>
          <w:sz w:val="28"/>
          <w:szCs w:val="28"/>
        </w:rPr>
        <w:t>4.2.2.</w:t>
        <w:tab/>
        <w:t>Членами межведомственной комиссии являются: руководители,  специалисты муниципальных органов, осуществляющих управление в сфере образования, опеки и попечительства, учреждений социальной защиты населения, учреждений здравоохранения, аппаратов, обеспечивающих деятельность комиссии по делам несовершеннолетних и защите их прав, а также представители правоохранительных органов, другие заинтересованные лица.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cs="Times New Roman"/>
          <w:sz w:val="28"/>
          <w:szCs w:val="28"/>
        </w:rPr>
        <w:tab/>
        <w:t>4.3.</w:t>
      </w:r>
      <w:r>
        <w:rPr>
          <w:color w:val="1A1A1A"/>
          <w:sz w:val="26"/>
          <w:szCs w:val="26"/>
        </w:rPr>
        <w:t xml:space="preserve"> </w:t>
      </w:r>
      <w:r>
        <w:rPr>
          <w:rFonts w:cs="Times New Roman"/>
          <w:color w:val="1A1A1A"/>
          <w:sz w:val="28"/>
          <w:szCs w:val="28"/>
        </w:rPr>
        <w:t xml:space="preserve">Председатель межведомственной комиссии: 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ab/>
        <w:t xml:space="preserve">4.3.1. Руководит деятельностью межведомственной комиссии.  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ab/>
        <w:t>4.3.2. Определяет время и место проведения заседания межведомственной комиссии, вопросы, выносимые на рассмотрение, выступающих.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ab/>
        <w:t>4.3.3. Ведет заседания межведомственной комиссии.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ab/>
        <w:t>4.3.4. Дает поручения членам межведомственной комиссии, заместителю(ям) и секретарю межведомственной комиссии.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ab/>
        <w:t>4.4. Заместитель председателя межведомственной комиссии: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ab/>
        <w:t>4.4.1. В отсутствии председателя межведомственной комиссии исполняет его полномочия.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ab/>
        <w:t>4.4.2. Выполняет поручения председателя межведомственной комиссии.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ab/>
        <w:t>4.4.3. Контролирует исполнение решений межведомственной комиссии.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ab/>
        <w:t>4.5. Секретарь межведомственной комиссии: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ab/>
        <w:t>4.5.1.</w:t>
      </w:r>
      <w:r>
        <w:rPr>
          <w:color w:val="1A1A1A"/>
          <w:sz w:val="26"/>
          <w:szCs w:val="26"/>
        </w:rPr>
        <w:t xml:space="preserve"> </w:t>
      </w:r>
      <w:r>
        <w:rPr>
          <w:rFonts w:cs="Times New Roman"/>
          <w:color w:val="1A1A1A"/>
          <w:sz w:val="28"/>
          <w:szCs w:val="28"/>
        </w:rPr>
        <w:t>Формирует повестку заседания межведомственной комиссии и не позднее чем за 5 рабочих дней до заседания, представляет ее на утверждение председателю межведомственной комиссии.</w:t>
      </w:r>
    </w:p>
    <w:p>
      <w:pPr>
        <w:pStyle w:val="Normal"/>
        <w:tabs>
          <w:tab w:val="clear" w:pos="708"/>
          <w:tab w:val="left" w:pos="1276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>4.5.2. Информирует членов межведомственной комиссии о дате, времени, месте проведения и повестке заседания межведомственной комиссии не менее чем за 3 рабочих дня до дня его проведения.</w:t>
      </w:r>
    </w:p>
    <w:p>
      <w:pPr>
        <w:pStyle w:val="Normal"/>
        <w:tabs>
          <w:tab w:val="clear" w:pos="708"/>
          <w:tab w:val="left" w:pos="1276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>4.5.3. Ведет протокол заседания межведомственной комиссии.</w:t>
      </w:r>
    </w:p>
    <w:p>
      <w:pPr>
        <w:pStyle w:val="Normal"/>
        <w:tabs>
          <w:tab w:val="clear" w:pos="708"/>
          <w:tab w:val="left" w:pos="1276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>4.5.4. Обеспечивает направление решений, принятых межведомственной комиссией.</w:t>
      </w:r>
    </w:p>
    <w:p>
      <w:pPr>
        <w:pStyle w:val="Normal"/>
        <w:tabs>
          <w:tab w:val="clear" w:pos="708"/>
          <w:tab w:val="left" w:pos="1276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>4.6. В случае отсутствия секретаря  межведомственной комиссии, его полномочия возлагаются председателем межведомственной комиссии на одного из членов межведомственной комиссии.</w:t>
      </w:r>
    </w:p>
    <w:p>
      <w:pPr>
        <w:pStyle w:val="Normal"/>
        <w:tabs>
          <w:tab w:val="clear" w:pos="708"/>
          <w:tab w:val="left" w:pos="1276" w:leader="none"/>
        </w:tabs>
        <w:spacing w:lineRule="auto" w:line="240" w:before="0" w:after="120"/>
        <w:ind w:firstLine="709"/>
        <w:contextualSpacing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>4.7. Члены межведомственной комиссии: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color w:val="1A1A1A"/>
          <w:sz w:val="28"/>
          <w:szCs w:val="28"/>
        </w:rPr>
        <w:tab/>
        <w:t>4.7.1.</w:t>
      </w:r>
      <w:r>
        <w:rPr>
          <w:rFonts w:cs="Times New Roman"/>
          <w:sz w:val="28"/>
          <w:szCs w:val="28"/>
        </w:rPr>
        <w:t xml:space="preserve"> Участвуют в заседании межведомственной комиссии и его подготовке.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4.7.2. Вносят предложения об отложении рассмотрения вопроса и о запросе дополнительных материалов по нему.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4.7.3.Участвуют в обсуждении решений, принимаемых межведомственной комиссией по рассматриваемым вопросам и голосуют при их принятии.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4.7.4. Выполняют поручения председателя межведомственной комиссии.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4.8. Заседания межведомственной комиссии проводятся в очном формате по мере необходимости, но не реже 1 раза в квартал.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4.8.1.</w:t>
      </w:r>
      <w:r>
        <w:rPr>
          <w:rFonts w:cs="Times New Roman CYR" w:ascii="Times New Roman CYR" w:hAnsi="Times New Roman CYR"/>
          <w:sz w:val="28"/>
          <w:szCs w:val="28"/>
        </w:rPr>
        <w:t xml:space="preserve"> Внеплановые заседания межведомственной комиссии в случае возникновения экстренной необходимости по запросам субъектов профилактики проводятся в течение трех календарных дней с момента поступления соответствующего запроса</w:t>
      </w:r>
      <w:r>
        <w:rPr>
          <w:rFonts w:cs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/>
        <w:tab/>
      </w:r>
      <w:r>
        <w:rPr>
          <w:rFonts w:cs="Times New Roman"/>
          <w:sz w:val="28"/>
          <w:szCs w:val="28"/>
        </w:rPr>
        <w:t>4.9. Основанием для рассмотрения вопросов обоснованности помещения (нахождения) детей в государственных организациях для детей-сирот и детей, оставшихся без попечения родителей, учреждениях здравоохранения, а также с</w:t>
      </w:r>
      <w:r>
        <w:rPr>
          <w:rFonts w:cs="Times New Roman"/>
          <w:bCs/>
          <w:sz w:val="28"/>
          <w:szCs w:val="28"/>
        </w:rPr>
        <w:t xml:space="preserve">пециализированных учреждениях для несовершеннолетних, нуждающихся в социальной реабилитации, </w:t>
      </w:r>
      <w:r>
        <w:rPr>
          <w:rFonts w:cs="Times New Roman"/>
          <w:sz w:val="28"/>
          <w:szCs w:val="28"/>
        </w:rPr>
        <w:t>является</w:t>
      </w:r>
      <w:r>
        <w:rPr>
          <w:rFonts w:cs="Times New Roman"/>
          <w:color w:val="1A1A1A"/>
          <w:sz w:val="28"/>
          <w:szCs w:val="28"/>
        </w:rPr>
        <w:t xml:space="preserve"> информация, поступившая в межведомственную комиссию от членов межведомственной комиссии, представителей органов и учреждений, </w:t>
      </w:r>
      <w:r>
        <w:rPr>
          <w:rFonts w:cs="Times New Roman"/>
          <w:sz w:val="28"/>
          <w:szCs w:val="28"/>
        </w:rPr>
        <w:t xml:space="preserve">организаций, участвующих в деятельности по профилактике безнадзорности и правонарушений несовершеннолетних. </w:t>
      </w:r>
    </w:p>
    <w:p>
      <w:pPr>
        <w:pStyle w:val="BodyTextIndent"/>
        <w:rPr>
          <w:rFonts w:ascii="Times New Roman" w:hAnsi="Times New Roman" w:cs="Times New Roman"/>
        </w:rPr>
      </w:pPr>
      <w:r>
        <w:rPr/>
        <w:tab/>
      </w:r>
      <w:r>
        <w:rPr>
          <w:rFonts w:cs="Times New Roman" w:ascii="Times New Roman" w:hAnsi="Times New Roman"/>
        </w:rPr>
        <w:t>4.10. На заседании межведомственной комиссии:</w:t>
      </w:r>
    </w:p>
    <w:p>
      <w:pPr>
        <w:pStyle w:val="BodyTextInden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4.10.1. Исследуются представленные документы по ребенку и семье: акт жилищно-бытовых условий; информация о ребенке, семье, родственниках; характеристика на несовершеннолетнего из дошкольного образовательного учреждения, школы, подписанная руководителем или заместителем руководителя образовательного учреждения; информация о состоянии здоровья ребенка; иные документы, необходимые для разрешения рассматриваемых вопросов.</w:t>
      </w:r>
    </w:p>
    <w:p>
      <w:pPr>
        <w:pStyle w:val="BodyTextInden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 xml:space="preserve">4.10.2. Членами межведомственной комиссии и участвующими в заседании специалистами доводятся заключения по семье, ребенку, предложения по выходу из кризисной ситуации (трудной жизненной ситуации). </w:t>
      </w:r>
    </w:p>
    <w:p>
      <w:pPr>
        <w:pStyle w:val="BodyTextInden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 xml:space="preserve">4.10.3  На основании полученных данных (представления специалистов) выявляется актуальная проблема семьи, составляется заключение о целесообразности (нецелесообразности) помещения (нахождения)  ребенка </w:t>
      </w:r>
      <w:r>
        <w:rPr>
          <w:rFonts w:cs="Times New Roman" w:ascii="Times New Roman" w:hAnsi="Times New Roman"/>
          <w:szCs w:val="28"/>
        </w:rPr>
        <w:t>в государственной организации для детей-сирот и детей, оставшихся без попечения родителей, учреждении здравоохранения, а также с</w:t>
      </w:r>
      <w:r>
        <w:rPr>
          <w:rFonts w:cs="Times New Roman" w:ascii="Times New Roman" w:hAnsi="Times New Roman"/>
          <w:bCs/>
          <w:szCs w:val="28"/>
        </w:rPr>
        <w:t>пециализированном учреждении для несовершеннолетних, нуждающихся в социальной реабилитации</w:t>
      </w:r>
      <w:r>
        <w:rPr>
          <w:rFonts w:cs="Times New Roman" w:ascii="Times New Roman" w:hAnsi="Times New Roman"/>
        </w:rPr>
        <w:t xml:space="preserve">. </w:t>
      </w:r>
    </w:p>
    <w:p>
      <w:pPr>
        <w:pStyle w:val="BodyTextIndent"/>
        <w:rPr>
          <w:rFonts w:ascii="Times New Roman" w:hAnsi="Times New Roman" w:cs="Times New Roman"/>
          <w:color w:val="1A1A1A"/>
          <w:szCs w:val="28"/>
        </w:rPr>
      </w:pPr>
      <w:r>
        <w:rPr/>
        <w:tab/>
      </w:r>
      <w:r>
        <w:rPr>
          <w:rFonts w:cs="Times New Roman" w:ascii="Times New Roman" w:hAnsi="Times New Roman"/>
          <w:color w:val="1A1A1A"/>
          <w:szCs w:val="28"/>
        </w:rPr>
        <w:t>4.11. Решения межведомственной комиссии:</w:t>
      </w:r>
    </w:p>
    <w:p>
      <w:pPr>
        <w:pStyle w:val="BodyTextIndent"/>
        <w:rPr>
          <w:color w:val="1A1A1A"/>
          <w:sz w:val="26"/>
          <w:szCs w:val="26"/>
        </w:rPr>
      </w:pPr>
      <w:r>
        <w:rPr>
          <w:rFonts w:cs="Times New Roman" w:ascii="Times New Roman" w:hAnsi="Times New Roman"/>
          <w:color w:val="1A1A1A"/>
          <w:szCs w:val="28"/>
        </w:rPr>
        <w:tab/>
        <w:t>4.11.1. Принимаются простым большинством голосов присутствующих на заседании членов межведомственной комиссии путем голосования и оформления протокола, который подписывает председательствующий</w:t>
      </w:r>
      <w:r>
        <w:rPr>
          <w:color w:val="1A1A1A"/>
          <w:sz w:val="26"/>
          <w:szCs w:val="26"/>
        </w:rPr>
        <w:t xml:space="preserve">. </w:t>
      </w:r>
    </w:p>
    <w:p>
      <w:pPr>
        <w:pStyle w:val="BodyTextIndent"/>
        <w:rPr>
          <w:rFonts w:ascii="Times New Roman" w:hAnsi="Times New Roman" w:cs="Times New Roman"/>
          <w:color w:val="1A1A1A"/>
          <w:szCs w:val="28"/>
        </w:rPr>
      </w:pPr>
      <w:r>
        <w:rPr>
          <w:color w:val="1A1A1A"/>
          <w:sz w:val="26"/>
          <w:szCs w:val="26"/>
        </w:rPr>
        <w:tab/>
      </w:r>
      <w:r>
        <w:rPr>
          <w:rFonts w:cs="Times New Roman" w:ascii="Times New Roman" w:hAnsi="Times New Roman"/>
          <w:color w:val="1A1A1A"/>
          <w:szCs w:val="28"/>
        </w:rPr>
        <w:t xml:space="preserve">При равенстве голосов решающим является голос председательствующего на заседании межведомственной комиссии.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4.11.2 С целью исполнения решений, принятых межведомственной комиссией, и их приобщения к личным делам несовершеннолетних выписка из протокола направляется в адрес должных лиц, органов и учреждений, иных лиц, участвующих в работе с семьей и ребенком не позднее 3 рабочих дней со дня принятия решений комисии.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4.12. В рамках деятельности межведомственной комиссии ведется следующая документация: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4.12.1. Протоколы заседаний межведомственной группы (приложение №1).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4.12.2. Журнал регистрации протоколов заседаний межведомственной комиссии (приложение №2).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1276" w:leader="none"/>
        </w:tabs>
        <w:jc w:val="center"/>
        <w:rPr>
          <w:rFonts w:ascii="Times New Roman" w:hAnsi="Times New Roman" w:cs="Times New Roman"/>
          <w:b/>
          <w:color w:val="1A1A1A"/>
          <w:sz w:val="28"/>
          <w:szCs w:val="28"/>
        </w:rPr>
      </w:pPr>
      <w:r>
        <w:rPr>
          <w:rFonts w:cs="Times New Roman"/>
          <w:b/>
          <w:color w:val="1A1A1A"/>
          <w:sz w:val="28"/>
          <w:szCs w:val="28"/>
        </w:rPr>
      </w:r>
    </w:p>
    <w:p>
      <w:pPr>
        <w:pStyle w:val="Normal"/>
        <w:tabs>
          <w:tab w:val="clear" w:pos="708"/>
          <w:tab w:val="left" w:pos="1276" w:leader="none"/>
        </w:tabs>
        <w:jc w:val="center"/>
        <w:rPr>
          <w:rFonts w:ascii="Times New Roman" w:hAnsi="Times New Roman" w:cs="Times New Roman"/>
          <w:b/>
          <w:color w:val="1A1A1A"/>
          <w:sz w:val="28"/>
          <w:szCs w:val="28"/>
        </w:rPr>
      </w:pPr>
      <w:r>
        <w:rPr>
          <w:rFonts w:cs="Times New Roman"/>
          <w:b/>
          <w:color w:val="1A1A1A"/>
          <w:sz w:val="28"/>
          <w:szCs w:val="28"/>
        </w:rPr>
      </w:r>
    </w:p>
    <w:p>
      <w:pPr>
        <w:pStyle w:val="Normal"/>
        <w:tabs>
          <w:tab w:val="clear" w:pos="708"/>
          <w:tab w:val="left" w:pos="1276" w:leader="none"/>
        </w:tabs>
        <w:jc w:val="center"/>
        <w:rPr>
          <w:rFonts w:ascii="Times New Roman" w:hAnsi="Times New Roman" w:cs="Times New Roman"/>
          <w:b/>
          <w:color w:val="1A1A1A"/>
          <w:sz w:val="28"/>
          <w:szCs w:val="28"/>
        </w:rPr>
      </w:pPr>
      <w:r>
        <w:rPr>
          <w:rFonts w:cs="Times New Roman"/>
          <w:b/>
          <w:color w:val="1A1A1A"/>
          <w:sz w:val="28"/>
          <w:szCs w:val="28"/>
        </w:rPr>
      </w:r>
    </w:p>
    <w:p>
      <w:pPr>
        <w:pStyle w:val="Normal"/>
        <w:tabs>
          <w:tab w:val="clear" w:pos="708"/>
          <w:tab w:val="left" w:pos="1276" w:leader="none"/>
        </w:tabs>
        <w:jc w:val="center"/>
        <w:rPr>
          <w:rFonts w:ascii="Times New Roman" w:hAnsi="Times New Roman" w:cs="Times New Roman"/>
          <w:b/>
          <w:color w:val="1A1A1A"/>
          <w:sz w:val="28"/>
          <w:szCs w:val="28"/>
        </w:rPr>
      </w:pPr>
      <w:r>
        <w:rPr>
          <w:rFonts w:cs="Times New Roman"/>
          <w:b/>
          <w:color w:val="1A1A1A"/>
          <w:sz w:val="28"/>
          <w:szCs w:val="28"/>
        </w:rPr>
      </w:r>
    </w:p>
    <w:p>
      <w:pPr>
        <w:pStyle w:val="Normal"/>
        <w:tabs>
          <w:tab w:val="clear" w:pos="708"/>
          <w:tab w:val="left" w:pos="1276" w:leader="none"/>
        </w:tabs>
        <w:jc w:val="center"/>
        <w:rPr>
          <w:rFonts w:ascii="Times New Roman" w:hAnsi="Times New Roman" w:cs="Times New Roman"/>
          <w:b/>
          <w:color w:val="1A1A1A"/>
          <w:sz w:val="28"/>
          <w:szCs w:val="28"/>
        </w:rPr>
      </w:pPr>
      <w:r>
        <w:rPr>
          <w:rFonts w:cs="Times New Roman"/>
          <w:b/>
          <w:color w:val="1A1A1A"/>
          <w:sz w:val="28"/>
          <w:szCs w:val="28"/>
        </w:rPr>
      </w:r>
    </w:p>
    <w:p>
      <w:pPr>
        <w:pStyle w:val="Normal"/>
        <w:tabs>
          <w:tab w:val="clear" w:pos="708"/>
          <w:tab w:val="left" w:pos="1276" w:leader="none"/>
        </w:tabs>
        <w:jc w:val="center"/>
        <w:rPr>
          <w:rFonts w:ascii="Times New Roman" w:hAnsi="Times New Roman" w:cs="Times New Roman"/>
          <w:b/>
          <w:color w:val="1A1A1A"/>
          <w:sz w:val="28"/>
          <w:szCs w:val="28"/>
        </w:rPr>
      </w:pPr>
      <w:r>
        <w:rPr>
          <w:rFonts w:cs="Times New Roman"/>
          <w:b/>
          <w:color w:val="1A1A1A"/>
          <w:sz w:val="28"/>
          <w:szCs w:val="28"/>
        </w:rPr>
      </w:r>
    </w:p>
    <w:p>
      <w:pPr>
        <w:pStyle w:val="Normal"/>
        <w:tabs>
          <w:tab w:val="clear" w:pos="708"/>
          <w:tab w:val="left" w:pos="1276" w:leader="none"/>
        </w:tabs>
        <w:jc w:val="center"/>
        <w:rPr>
          <w:rFonts w:ascii="Times New Roman" w:hAnsi="Times New Roman" w:cs="Times New Roman"/>
          <w:b/>
          <w:color w:val="1A1A1A"/>
          <w:sz w:val="28"/>
          <w:szCs w:val="28"/>
        </w:rPr>
      </w:pPr>
      <w:r>
        <w:rPr>
          <w:rFonts w:cs="Times New Roman"/>
          <w:b/>
          <w:color w:val="1A1A1A"/>
          <w:sz w:val="28"/>
          <w:szCs w:val="28"/>
        </w:rPr>
      </w:r>
    </w:p>
    <w:p>
      <w:pPr>
        <w:pStyle w:val="Normal"/>
        <w:tabs>
          <w:tab w:val="clear" w:pos="708"/>
          <w:tab w:val="left" w:pos="1276" w:leader="none"/>
        </w:tabs>
        <w:jc w:val="center"/>
        <w:rPr>
          <w:rFonts w:ascii="Times New Roman" w:hAnsi="Times New Roman" w:cs="Times New Roman"/>
          <w:b/>
          <w:color w:val="1A1A1A"/>
          <w:sz w:val="28"/>
          <w:szCs w:val="28"/>
        </w:rPr>
      </w:pPr>
      <w:r>
        <w:rPr>
          <w:rFonts w:cs="Times New Roman"/>
          <w:b/>
          <w:color w:val="1A1A1A"/>
          <w:sz w:val="28"/>
          <w:szCs w:val="28"/>
        </w:rPr>
      </w:r>
    </w:p>
    <w:p>
      <w:pPr>
        <w:pStyle w:val="Normal"/>
        <w:tabs>
          <w:tab w:val="clear" w:pos="708"/>
          <w:tab w:val="left" w:pos="1276" w:leader="none"/>
        </w:tabs>
        <w:jc w:val="center"/>
        <w:rPr>
          <w:rFonts w:ascii="Times New Roman" w:hAnsi="Times New Roman" w:cs="Times New Roman"/>
          <w:b/>
          <w:color w:val="1A1A1A"/>
          <w:sz w:val="28"/>
          <w:szCs w:val="28"/>
        </w:rPr>
      </w:pPr>
      <w:r>
        <w:rPr>
          <w:rFonts w:cs="Times New Roman"/>
          <w:b/>
          <w:color w:val="1A1A1A"/>
          <w:sz w:val="28"/>
          <w:szCs w:val="28"/>
        </w:rPr>
      </w:r>
    </w:p>
    <w:p>
      <w:pPr>
        <w:pStyle w:val="Normal"/>
        <w:tabs>
          <w:tab w:val="clear" w:pos="708"/>
          <w:tab w:val="left" w:pos="1276" w:leader="none"/>
        </w:tabs>
        <w:jc w:val="center"/>
        <w:rPr>
          <w:rFonts w:ascii="Times New Roman" w:hAnsi="Times New Roman" w:cs="Times New Roman"/>
          <w:b/>
          <w:color w:val="1A1A1A"/>
          <w:sz w:val="28"/>
          <w:szCs w:val="28"/>
        </w:rPr>
      </w:pPr>
      <w:r>
        <w:rPr>
          <w:rFonts w:cs="Times New Roman"/>
          <w:b/>
          <w:color w:val="1A1A1A"/>
          <w:sz w:val="28"/>
          <w:szCs w:val="28"/>
        </w:rPr>
      </w:r>
    </w:p>
    <w:p>
      <w:pPr>
        <w:pStyle w:val="Normal"/>
        <w:tabs>
          <w:tab w:val="clear" w:pos="708"/>
          <w:tab w:val="left" w:pos="1276" w:leader="none"/>
        </w:tabs>
        <w:jc w:val="center"/>
        <w:rPr>
          <w:rFonts w:ascii="Times New Roman" w:hAnsi="Times New Roman" w:cs="Times New Roman"/>
          <w:b/>
          <w:color w:val="1A1A1A"/>
          <w:sz w:val="28"/>
          <w:szCs w:val="28"/>
        </w:rPr>
      </w:pPr>
      <w:r>
        <w:rPr>
          <w:rFonts w:cs="Times New Roman"/>
          <w:b/>
          <w:color w:val="1A1A1A"/>
          <w:sz w:val="28"/>
          <w:szCs w:val="28"/>
        </w:rPr>
      </w:r>
    </w:p>
    <w:p>
      <w:pPr>
        <w:pStyle w:val="Normal"/>
        <w:tabs>
          <w:tab w:val="clear" w:pos="708"/>
          <w:tab w:val="left" w:pos="1276" w:leader="none"/>
        </w:tabs>
        <w:jc w:val="center"/>
        <w:rPr>
          <w:rFonts w:ascii="Times New Roman" w:hAnsi="Times New Roman" w:cs="Times New Roman"/>
          <w:b/>
          <w:color w:val="1A1A1A"/>
          <w:sz w:val="28"/>
          <w:szCs w:val="28"/>
        </w:rPr>
      </w:pPr>
      <w:r>
        <w:rPr>
          <w:rFonts w:cs="Times New Roman"/>
          <w:b/>
          <w:color w:val="1A1A1A"/>
          <w:sz w:val="28"/>
          <w:szCs w:val="28"/>
        </w:rPr>
      </w:r>
    </w:p>
    <w:p>
      <w:pPr>
        <w:pStyle w:val="BodyTextIndent"/>
        <w:rPr>
          <w:rFonts w:ascii="Times New Roman" w:hAnsi="Times New Roman" w:cs="Times New Roman"/>
          <w:b/>
          <w:szCs w:val="28"/>
        </w:rPr>
      </w:pPr>
      <w:r>
        <w:rPr>
          <w:rFonts w:cs="Times New Roman" w:ascii="Times New Roman" w:hAnsi="Times New Roman"/>
        </w:rPr>
        <w:tab/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Style w:val="a7"/>
        <w:tblW w:w="971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43"/>
        <w:gridCol w:w="4972"/>
      </w:tblGrid>
      <w:tr>
        <w:trPr>
          <w:trHeight w:val="1564" w:hRule="atLeast"/>
        </w:trPr>
        <w:tc>
          <w:tcPr>
            <w:tcW w:w="47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497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Приложение № 1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к Положению о межведомственной комиссии ЗАТО г.Радужный Владимирской области по вопросам обоснованности помещения несовершеннолетних в учреждения  (нахождения несовершеннолетних в учреждениях) со стационарной формой пребывания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ПРОТОКОЛ</w:t>
      </w:r>
    </w:p>
    <w:p>
      <w:pPr>
        <w:pStyle w:val="Normal"/>
        <w:spacing w:lineRule="auto" w:line="240" w:before="0"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заседания  межведомственной комиссии ЗАТО г. Радужный Владимирской области</w:t>
      </w:r>
    </w:p>
    <w:p>
      <w:pPr>
        <w:pStyle w:val="Normal"/>
        <w:spacing w:lineRule="auto" w:line="240" w:before="0"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 xml:space="preserve">по вопросам обоснованности помещения несовершеннолетних в учреждения  (нахождения несовершеннолетних в учреждениях) </w:t>
      </w:r>
    </w:p>
    <w:p>
      <w:pPr>
        <w:pStyle w:val="Normal"/>
        <w:spacing w:lineRule="auto" w:line="240" w:before="0"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со стационарной формой пребывания</w:t>
      </w:r>
    </w:p>
    <w:tbl>
      <w:tblPr>
        <w:tblStyle w:val="a7"/>
        <w:tblW w:w="10313" w:type="dxa"/>
        <w:jc w:val="left"/>
        <w:tblInd w:w="-3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985"/>
        <w:gridCol w:w="1557"/>
        <w:gridCol w:w="1216"/>
        <w:gridCol w:w="5555"/>
      </w:tblGrid>
      <w:tr>
        <w:trPr/>
        <w:tc>
          <w:tcPr>
            <w:tcW w:w="354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Дата заседания:_________</w:t>
            </w:r>
          </w:p>
        </w:tc>
        <w:tc>
          <w:tcPr>
            <w:tcW w:w="677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                                                  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Номер:______</w:t>
            </w:r>
          </w:p>
        </w:tc>
      </w:tr>
      <w:tr>
        <w:trPr/>
        <w:tc>
          <w:tcPr>
            <w:tcW w:w="354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677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354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Место проведения:</w:t>
            </w:r>
          </w:p>
        </w:tc>
        <w:tc>
          <w:tcPr>
            <w:tcW w:w="677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354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677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354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Председатель</w:t>
            </w:r>
          </w:p>
          <w:p>
            <w:pPr>
              <w:pStyle w:val="Normal"/>
              <w:widowControl/>
              <w:spacing w:lineRule="auto" w:line="240" w:before="0" w:after="12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межведомственной комиссии:</w:t>
            </w:r>
          </w:p>
        </w:tc>
        <w:tc>
          <w:tcPr>
            <w:tcW w:w="677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__________________________________</w:t>
            </w:r>
          </w:p>
        </w:tc>
      </w:tr>
      <w:tr>
        <w:trPr/>
        <w:tc>
          <w:tcPr>
            <w:tcW w:w="354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677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354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Члены</w:t>
            </w:r>
          </w:p>
          <w:p>
            <w:pPr>
              <w:pStyle w:val="Normal"/>
              <w:widowControl/>
              <w:spacing w:lineRule="auto" w:line="240" w:before="0" w:after="12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межведомственной комиссии:</w:t>
            </w:r>
          </w:p>
        </w:tc>
        <w:tc>
          <w:tcPr>
            <w:tcW w:w="677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354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677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_______________________________________</w:t>
            </w:r>
          </w:p>
        </w:tc>
      </w:tr>
      <w:tr>
        <w:trPr/>
        <w:tc>
          <w:tcPr>
            <w:tcW w:w="354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677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_______________________________________</w:t>
            </w:r>
          </w:p>
        </w:tc>
      </w:tr>
      <w:tr>
        <w:trPr/>
        <w:tc>
          <w:tcPr>
            <w:tcW w:w="354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Приглашенные (выступающие):</w:t>
            </w:r>
          </w:p>
        </w:tc>
        <w:tc>
          <w:tcPr>
            <w:tcW w:w="677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</w:tr>
      <w:tr>
        <w:trPr/>
        <w:tc>
          <w:tcPr>
            <w:tcW w:w="3542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677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_________________________________________</w:t>
            </w:r>
          </w:p>
        </w:tc>
      </w:tr>
      <w:tr>
        <w:trPr>
          <w:trHeight w:val="695" w:hRule="atLeast"/>
        </w:trPr>
        <w:tc>
          <w:tcPr>
            <w:tcW w:w="198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Ф.И.О., дата рождения, адрес регистрации /проживания</w:t>
            </w:r>
          </w:p>
        </w:tc>
        <w:tc>
          <w:tcPr>
            <w:tcW w:w="277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несовершеннолетнего</w:t>
            </w:r>
          </w:p>
        </w:tc>
        <w:tc>
          <w:tcPr>
            <w:tcW w:w="5555" w:type="dxa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198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</w:r>
          </w:p>
        </w:tc>
        <w:tc>
          <w:tcPr>
            <w:tcW w:w="277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родителей (законных представителей)</w:t>
            </w:r>
          </w:p>
        </w:tc>
        <w:tc>
          <w:tcPr>
            <w:tcW w:w="5555" w:type="dxa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4758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Информация о семье несовершеннолетнего                      (категория семьи, дата постановки на учет), краткое описание причин помещения в учреждение (дата)</w:t>
            </w:r>
          </w:p>
        </w:tc>
        <w:tc>
          <w:tcPr>
            <w:tcW w:w="5555" w:type="dxa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4758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Меры, предпринятые по работе с кровной семьей, возвращению ребенка в семью</w:t>
            </w:r>
          </w:p>
        </w:tc>
        <w:tc>
          <w:tcPr>
            <w:tcW w:w="5555" w:type="dxa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4758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Меры и действия, необходимые для возвращения ребенка в кровную семью/недопущения разлучения с кровной семьей</w:t>
            </w:r>
          </w:p>
        </w:tc>
        <w:tc>
          <w:tcPr>
            <w:tcW w:w="5555" w:type="dxa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>
          <w:trHeight w:val="274" w:hRule="atLeast"/>
        </w:trPr>
        <w:tc>
          <w:tcPr>
            <w:tcW w:w="4758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Ответственные и сроки  исполнения мероприятий</w:t>
            </w:r>
          </w:p>
        </w:tc>
        <w:tc>
          <w:tcPr>
            <w:tcW w:w="5555" w:type="dxa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1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Style w:val="a7"/>
        <w:tblW w:w="10313" w:type="dxa"/>
        <w:jc w:val="left"/>
        <w:tblInd w:w="-3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51"/>
        <w:gridCol w:w="4369"/>
        <w:gridCol w:w="566"/>
        <w:gridCol w:w="4927"/>
      </w:tblGrid>
      <w:tr>
        <w:trPr/>
        <w:tc>
          <w:tcPr>
            <w:tcW w:w="4820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Председатель межведомственной комиссии:</w:t>
            </w:r>
          </w:p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(подпись, дата)</w:t>
            </w:r>
          </w:p>
        </w:tc>
        <w:tc>
          <w:tcPr>
            <w:tcW w:w="5493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val="ru-RU" w:eastAsia="en-US" w:bidi="ar-SA"/>
              </w:rPr>
              <w:t>___________________________</w:t>
            </w:r>
          </w:p>
        </w:tc>
      </w:tr>
      <w:tr>
        <w:trPr/>
        <w:tc>
          <w:tcPr>
            <w:tcW w:w="451" w:type="dxa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4935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49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Приложение № 2</w:t>
            </w:r>
          </w:p>
          <w:p>
            <w:pPr>
              <w:pStyle w:val="Normal"/>
              <w:widowControl/>
              <w:spacing w:lineRule="auto" w:line="240" w:before="0" w:after="12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ru-RU" w:eastAsia="en-US" w:bidi="ar-SA"/>
              </w:rPr>
              <w:t>к Положению о межведомственной комиссии ЗАТО г.Радужный Владимирской области по вопросам обоснованности помещения несовершеннолетних в учреждения  (нахождения несовершеннолетних в учреждениях) со стационарной формой пребывания</w:t>
            </w:r>
          </w:p>
        </w:tc>
      </w:tr>
    </w:tbl>
    <w:p>
      <w:pPr>
        <w:pStyle w:val="Normal"/>
        <w:spacing w:lineRule="auto" w:line="240" w:before="0" w:after="1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1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1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ЖУРНАЛ</w:t>
      </w:r>
    </w:p>
    <w:p>
      <w:pPr>
        <w:pStyle w:val="Normal"/>
        <w:spacing w:lineRule="auto" w:line="240" w:before="0"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регистрации протоколов заседаний  межведомственной комиссии ЗАТО г.Радужный Владимирской области по вопросам обоснованности помещения несовершеннолетних в учреждения  (нахождения несовершеннолетних в учреждениях) </w:t>
      </w:r>
    </w:p>
    <w:p>
      <w:pPr>
        <w:pStyle w:val="Normal"/>
        <w:spacing w:lineRule="auto" w:line="240" w:before="0"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со стационарной формой пребывания</w:t>
      </w:r>
    </w:p>
    <w:p>
      <w:pPr>
        <w:pStyle w:val="Normal"/>
        <w:spacing w:lineRule="auto" w:line="240" w:before="0" w:after="1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</w:r>
    </w:p>
    <w:tbl>
      <w:tblPr>
        <w:tblStyle w:val="a7"/>
        <w:tblW w:w="10172" w:type="dxa"/>
        <w:jc w:val="left"/>
        <w:tblInd w:w="-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5"/>
        <w:gridCol w:w="1420"/>
        <w:gridCol w:w="1842"/>
        <w:gridCol w:w="1418"/>
        <w:gridCol w:w="1566"/>
        <w:gridCol w:w="1913"/>
        <w:gridCol w:w="1447"/>
      </w:tblGrid>
      <w:tr>
        <w:trPr/>
        <w:tc>
          <w:tcPr>
            <w:tcW w:w="56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420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Дата заседания</w:t>
            </w:r>
          </w:p>
        </w:tc>
        <w:tc>
          <w:tcPr>
            <w:tcW w:w="1842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 xml:space="preserve">Сведения о семье/ребенке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(Ф.И.О., дата рождения, место жительства)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Дата и номер протокола заседания</w:t>
            </w:r>
          </w:p>
        </w:tc>
        <w:tc>
          <w:tcPr>
            <w:tcW w:w="492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eastAsia="en-US" w:bidi="ar-SA"/>
              </w:rPr>
              <w:t>Сведения об исполнении</w:t>
            </w:r>
          </w:p>
        </w:tc>
      </w:tr>
      <w:tr>
        <w:trPr/>
        <w:tc>
          <w:tcPr>
            <w:tcW w:w="56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420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842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566" w:type="dxa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срок исполнения</w:t>
            </w:r>
          </w:p>
        </w:tc>
        <w:tc>
          <w:tcPr>
            <w:tcW w:w="1913" w:type="dxa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ответственный исполнитель</w:t>
            </w:r>
          </w:p>
        </w:tc>
        <w:tc>
          <w:tcPr>
            <w:tcW w:w="1447" w:type="dxa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исполнено/</w:t>
            </w:r>
          </w:p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не исполнено</w:t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566" w:type="dxa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913" w:type="dxa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447" w:type="dxa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566" w:type="dxa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913" w:type="dxa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447" w:type="dxa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  <w:tr>
        <w:trPr/>
        <w:tc>
          <w:tcPr>
            <w:tcW w:w="565" w:type="dxa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420" w:type="dxa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566" w:type="dxa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913" w:type="dxa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1447" w:type="dxa"/>
            <w:tcBorders/>
          </w:tcPr>
          <w:p>
            <w:pPr>
              <w:pStyle w:val="Normal"/>
              <w:widowControl/>
              <w:spacing w:lineRule="auto" w:line="240" w:before="0" w:after="12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1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Default"/>
        <w:jc w:val="right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PT Astra Serif">
    <w:charset w:val="cc"/>
    <w:family w:val="roman"/>
    <w:pitch w:val="variable"/>
  </w:font>
  <w:font w:name="Times New Roman CYR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3"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c5a3c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rsid w:val="003c5a3c"/>
    <w:pPr>
      <w:keepNext w:val="true"/>
      <w:jc w:val="center"/>
      <w:outlineLvl w:val="0"/>
    </w:pPr>
    <w:rPr>
      <w:b/>
      <w:caps/>
      <w:spacing w:val="20"/>
      <w:sz w:val="36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qFormat/>
    <w:rsid w:val="00570d4a"/>
    <w:rPr>
      <w:rFonts w:ascii="Tahoma" w:hAnsi="Tahoma" w:cs="Tahoma"/>
      <w:sz w:val="16"/>
      <w:szCs w:val="16"/>
    </w:rPr>
  </w:style>
  <w:style w:type="character" w:styleId="Style14" w:customStyle="1">
    <w:name w:val="Верхний колонтитул Знак"/>
    <w:basedOn w:val="DefaultParagraphFont"/>
    <w:qFormat/>
    <w:rsid w:val="008c0a54"/>
    <w:rPr/>
  </w:style>
  <w:style w:type="character" w:styleId="Style15" w:customStyle="1">
    <w:name w:val="Нижний колонтитул Знак"/>
    <w:basedOn w:val="DefaultParagraphFont"/>
    <w:qFormat/>
    <w:rsid w:val="008c0a54"/>
    <w:rPr/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qFormat/>
    <w:rsid w:val="00570d4a"/>
    <w:pPr/>
    <w:rPr>
      <w:rFonts w:ascii="Tahoma" w:hAnsi="Tahoma" w:cs="Tahoma"/>
      <w:sz w:val="16"/>
      <w:szCs w:val="16"/>
    </w:rPr>
  </w:style>
  <w:style w:type="paragraph" w:styleId="Style18" w:customStyle="1">
    <w:name w:val="Верхний и нижний колонтитулы"/>
    <w:basedOn w:val="Normal"/>
    <w:qFormat/>
    <w:pPr/>
    <w:rPr/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rsid w:val="008c0a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rsid w:val="008c0a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635a91"/>
    <w:pPr>
      <w:spacing w:beforeAutospacing="1" w:afterAutospacing="1"/>
      <w:textAlignment w:val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35a91"/>
    <w:pPr>
      <w:spacing w:before="0" w:after="0"/>
      <w:ind w:hanging="0" w:left="720"/>
      <w:contextualSpacing/>
    </w:pPr>
    <w:rPr/>
  </w:style>
  <w:style w:type="paragraph" w:styleId="Default" w:customStyle="1">
    <w:name w:val="Default"/>
    <w:qFormat/>
    <w:rsid w:val="00501ef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BodyTextIndent">
    <w:name w:val="Body Text Indent"/>
    <w:basedOn w:val="BodyText"/>
    <w:pPr>
      <w:widowControl w:val="false"/>
      <w:suppressAutoHyphens w:val="true"/>
      <w:overflowPunct w:val="false"/>
      <w:spacing w:lineRule="auto" w:line="240" w:before="0" w:after="0"/>
      <w:jc w:val="both"/>
    </w:pPr>
    <w:rPr>
      <w:rFonts w:ascii="PT Astra Serif" w:hAnsi="PT Astra Serif" w:eastAsia="Source Han Sans CN Regular" w:cs="Lohit Devanagari"/>
      <w:kern w:val="2"/>
      <w:sz w:val="28"/>
      <w:szCs w:val="24"/>
      <w:lang w:eastAsia="ru-RU" w:bidi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rsid w:val="0037651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A182A-899D-407D-A9E6-390F4C12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Application>LibreOffice/7.6.2.1$Windows_X86_64 LibreOffice_project/56f7684011345957bbf33a7ee678afaf4d2ba333</Application>
  <AppVersion>15.0000</AppVersion>
  <Pages>7</Pages>
  <Words>1284</Words>
  <Characters>10549</Characters>
  <CharactersWithSpaces>11878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2021-02-19T01:20:00Z</dcterms:created>
  <dc:creator>Пользователь Windows</dc:creator>
  <dc:description/>
  <dc:language>ru-RU</dc:language>
  <cp:lastModifiedBy/>
  <cp:lastPrinted>2025-05-06T08:51:03Z</cp:lastPrinted>
  <dcterms:modified xsi:type="dcterms:W3CDTF">2025-05-16T14:47:10Z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