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>
        <w:rPr>
          <w:rFonts w:cs="Times New Roman CYR" w:ascii="Times New Roman CYR" w:hAnsi="Times New Roman CYR"/>
          <w:sz w:val="24"/>
          <w:szCs w:val="24"/>
        </w:rPr>
        <w:t>Приложение №1</w:t>
      </w:r>
      <w:r>
        <w:rPr>
          <w:sz w:val="24"/>
          <w:szCs w:val="24"/>
        </w:rPr>
        <w:t xml:space="preserve">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 администрации  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ЗАТО г. Радужный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Владимирской области</w:t>
      </w:r>
    </w:p>
    <w:p>
      <w:pPr>
        <w:pStyle w:val="Normal"/>
        <w:jc w:val="right"/>
        <w:rPr/>
      </w:pPr>
      <w:r>
        <w:rPr>
          <w:sz w:val="24"/>
          <w:szCs w:val="24"/>
        </w:rPr>
        <w:t xml:space="preserve">от  </w:t>
      </w:r>
      <w:r>
        <w:rPr>
          <w:sz w:val="24"/>
          <w:szCs w:val="24"/>
          <w:lang w:val="ru-RU"/>
        </w:rPr>
        <w:t>26.09.</w:t>
      </w:r>
      <w:r>
        <w:rPr>
          <w:sz w:val="24"/>
          <w:szCs w:val="24"/>
          <w:lang w:val="ru-RU"/>
        </w:rPr>
        <w:t>2025</w:t>
      </w:r>
      <w:r>
        <w:rPr>
          <w:sz w:val="24"/>
          <w:szCs w:val="24"/>
        </w:rPr>
        <w:t xml:space="preserve"> г.   № </w:t>
      </w:r>
      <w:r>
        <w:rPr>
          <w:sz w:val="24"/>
          <w:szCs w:val="24"/>
        </w:rPr>
        <w:t>1204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ПОЛОЖЕНИЕ</w:t>
      </w:r>
    </w:p>
    <w:p>
      <w:pPr>
        <w:pStyle w:val="Normal"/>
        <w:jc w:val="center"/>
        <w:rPr/>
      </w:pPr>
      <w:r>
        <w:rPr>
          <w:b/>
          <w:bCs/>
          <w:sz w:val="26"/>
          <w:szCs w:val="26"/>
        </w:rPr>
        <w:t xml:space="preserve">о </w:t>
      </w:r>
      <w:r>
        <w:rPr>
          <w:b/>
          <w:sz w:val="26"/>
          <w:szCs w:val="26"/>
        </w:rPr>
        <w:t xml:space="preserve">комплексной межведомственной профилактической  </w:t>
      </w:r>
      <w:r>
        <w:rPr>
          <w:b/>
          <w:bCs/>
          <w:sz w:val="26"/>
          <w:szCs w:val="26"/>
        </w:rPr>
        <w:t>операции «Семья», проводимой на территории ЗАТО г. Радужный Владимирской области</w:t>
      </w:r>
    </w:p>
    <w:p>
      <w:pPr>
        <w:pStyle w:val="Normal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1. ЦЕЛИ И ЗАДАЧИ: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08"/>
        <w:rPr>
          <w:sz w:val="26"/>
          <w:szCs w:val="26"/>
        </w:rPr>
      </w:pPr>
      <w:r>
        <w:rPr>
          <w:sz w:val="26"/>
          <w:szCs w:val="26"/>
        </w:rPr>
        <w:t>- оказание комплексной социально-правовой, медицинской и психолого-педагогической помощи семьям «группы риска», подросткам, оставшимся без попечения родителей и нуждающимся в защите со стороны государственных и муниципальных органов, а так же для выявления случаев жестокого обращения с детьми;</w:t>
      </w:r>
    </w:p>
    <w:p>
      <w:pPr>
        <w:pStyle w:val="Normal"/>
        <w:ind w:firstLine="708"/>
        <w:rPr>
          <w:sz w:val="26"/>
          <w:szCs w:val="26"/>
        </w:rPr>
      </w:pPr>
      <w:r>
        <w:rPr>
          <w:sz w:val="26"/>
          <w:szCs w:val="26"/>
        </w:rPr>
        <w:t>- защита прав и законных интересов несовершеннолетних;</w:t>
      </w:r>
    </w:p>
    <w:p>
      <w:pPr>
        <w:pStyle w:val="Normal"/>
        <w:ind w:firstLine="708"/>
        <w:rPr>
          <w:sz w:val="26"/>
          <w:szCs w:val="26"/>
        </w:rPr>
      </w:pPr>
      <w:r>
        <w:rPr>
          <w:sz w:val="26"/>
          <w:szCs w:val="26"/>
        </w:rPr>
        <w:t>- информационно-просветительская пропаганда семейных ценностей.</w:t>
      </w:r>
    </w:p>
    <w:p>
      <w:pPr>
        <w:pStyle w:val="Normal"/>
        <w:spacing w:before="100" w:after="10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2. ОЖИДАЕМЫЙ РЕЗУЛЬТАТ: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- выявление скрытых нарушений прав несовершеннолетних, в том числе на образование, труд, отдых, жилище;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- выявление условий и причин, способствующих детской дезадаптации;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- применение к родителям, не исполняющим обязанности по воспитанию, обучению, содержанию детей, мер административного воздействия, предусмотренных законодательством;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- изучение круга проблем несовершеннолетнего и его семьи;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- выявление  семей, находящихся в социально опасном положении с целью определения путей их реабилитации;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- прекращение индивидуальной профилактической работы с семьями в связи с достижением положительных результатов.</w:t>
      </w:r>
    </w:p>
    <w:p>
      <w:pPr>
        <w:pStyle w:val="Normal"/>
        <w:spacing w:before="100" w:after="10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УЧАСТНИКИ</w:t>
      </w:r>
    </w:p>
    <w:p>
      <w:pPr>
        <w:pStyle w:val="Normal"/>
        <w:jc w:val="both"/>
        <w:rPr/>
      </w:pPr>
      <w:r>
        <w:rPr>
          <w:sz w:val="26"/>
          <w:szCs w:val="26"/>
        </w:rPr>
        <w:t xml:space="preserve">       </w:t>
      </w:r>
      <w:r>
        <w:rPr>
          <w:sz w:val="26"/>
          <w:szCs w:val="26"/>
        </w:rPr>
        <w:t>Проведение мероприятий обеспечивают специалисты органов и учреждений  системы профилактики в соответствии с планом к</w:t>
      </w:r>
      <w:r>
        <w:rPr>
          <w:rFonts w:cs="Times New Roman CYR" w:ascii="Times New Roman CYR" w:hAnsi="Times New Roman CYR"/>
          <w:bCs/>
          <w:sz w:val="26"/>
          <w:szCs w:val="26"/>
        </w:rPr>
        <w:t xml:space="preserve">омплексной межведомственной профилактической операции </w:t>
      </w:r>
      <w:r>
        <w:rPr>
          <w:bCs/>
          <w:sz w:val="26"/>
          <w:szCs w:val="26"/>
        </w:rPr>
        <w:t>«</w:t>
      </w:r>
      <w:r>
        <w:rPr>
          <w:rFonts w:cs="Times New Roman CYR" w:ascii="Times New Roman CYR" w:hAnsi="Times New Roman CYR"/>
          <w:bCs/>
          <w:sz w:val="26"/>
          <w:szCs w:val="26"/>
        </w:rPr>
        <w:t>Семья</w:t>
      </w:r>
      <w:r>
        <w:rPr>
          <w:bCs/>
          <w:sz w:val="26"/>
          <w:szCs w:val="26"/>
        </w:rPr>
        <w:t xml:space="preserve">» </w:t>
      </w:r>
      <w:r>
        <w:rPr>
          <w:rFonts w:cs="Times New Roman CYR" w:ascii="Times New Roman CYR" w:hAnsi="Times New Roman CYR"/>
          <w:bCs/>
          <w:sz w:val="26"/>
          <w:szCs w:val="26"/>
        </w:rPr>
        <w:t>на территории ЗАТО г. Радужный Владимирской области.</w:t>
      </w:r>
    </w:p>
    <w:p>
      <w:pPr>
        <w:pStyle w:val="Normal"/>
        <w:jc w:val="both"/>
        <w:rPr>
          <w:rFonts w:ascii="Times New Roman CYR" w:hAnsi="Times New Roman CYR" w:cs="Times New Roman CYR"/>
          <w:bCs/>
          <w:sz w:val="26"/>
          <w:szCs w:val="26"/>
        </w:rPr>
      </w:pPr>
      <w:r>
        <w:rPr>
          <w:rFonts w:eastAsia="Times New Roman CYR" w:cs="Times New Roman CYR" w:ascii="Times New Roman CYR" w:hAnsi="Times New Roman CYR"/>
          <w:bCs/>
          <w:sz w:val="26"/>
          <w:szCs w:val="26"/>
        </w:rPr>
        <w:t xml:space="preserve">      </w:t>
      </w:r>
      <w:r>
        <w:rPr>
          <w:rFonts w:cs="Times New Roman CYR" w:ascii="Times New Roman CYR" w:hAnsi="Times New Roman CYR"/>
          <w:bCs/>
          <w:sz w:val="26"/>
          <w:szCs w:val="26"/>
        </w:rPr>
        <w:t>Состав рабочих групп определяется руководителями групп, утвержденными  постановлением.</w:t>
      </w:r>
    </w:p>
    <w:p>
      <w:pPr>
        <w:pStyle w:val="Normal"/>
        <w:spacing w:before="100" w:after="10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4. ПОДВЕДЕНИЕ ИТОГОВ</w:t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>Итоги проведения профилактической операции «Семья» подводятся на расширенном заседании комиссии по делам несовершеннолетних и защите их прав   с участием специалистов органов и учреждений системы профилактики, задействованных в операции.</w:t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cs="Times New Roman CYR" w:ascii="Times New Roman CYR" w:hAnsi="Times New Roman CYR"/>
          <w:sz w:val="24"/>
          <w:szCs w:val="24"/>
        </w:rPr>
      </w:r>
    </w:p>
    <w:p>
      <w:pPr>
        <w:pStyle w:val="Normal"/>
        <w:jc w:val="right"/>
        <w:rPr>
          <w:rFonts w:ascii="Times New Roman CYR" w:hAnsi="Times New Roman CYR" w:cs="Times New Roman CYR"/>
          <w:sz w:val="24"/>
          <w:szCs w:val="24"/>
        </w:rPr>
      </w:pPr>
      <w:r>
        <w:rPr/>
      </w:r>
    </w:p>
    <w:sectPr>
      <w:type w:val="nextPage"/>
      <w:pgSz w:w="11906" w:h="16838"/>
      <w:pgMar w:left="1034" w:right="611" w:gutter="0" w:header="0" w:top="1134" w:footer="0" w:bottom="1134"/>
      <w:pgNumType w:fmt="decimal"/>
      <w:formProt w:val="false"/>
      <w:textDirection w:val="lrTb"/>
      <w:docGrid w:type="default" w:linePitch="272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8"/>
  <w:defaultTabStop w:val="708"/>
  <w:autoHyphenation w:val="true"/>
  <w:compat>
    <w:doNotExpandShiftReturn/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c5a3c"/>
    <w:pPr>
      <w:widowControl/>
      <w:suppressAutoHyphens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 w:customStyle="1">
    <w:name w:val="Heading 1"/>
    <w:basedOn w:val="Normal"/>
    <w:next w:val="Normal"/>
    <w:qFormat/>
    <w:rsid w:val="003c5a3c"/>
    <w:pPr>
      <w:keepNext w:val="true"/>
      <w:jc w:val="center"/>
      <w:outlineLvl w:val="0"/>
    </w:pPr>
    <w:rPr>
      <w:b/>
      <w:caps/>
      <w:spacing w:val="20"/>
      <w:sz w:val="36"/>
      <w:u w:val="single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240"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1F4D78"/>
      <w:sz w:val="24"/>
      <w:szCs w:val="24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qFormat/>
    <w:rsid w:val="00570d4a"/>
    <w:rPr>
      <w:rFonts w:ascii="Tahoma" w:hAnsi="Tahoma" w:cs="Tahoma"/>
      <w:sz w:val="16"/>
      <w:szCs w:val="16"/>
    </w:rPr>
  </w:style>
  <w:style w:type="character" w:styleId="Style13" w:customStyle="1">
    <w:name w:val="Рабочий Знак"/>
    <w:qFormat/>
    <w:rsid w:val="000d2ffd"/>
    <w:rPr>
      <w:rFonts w:eastAsia="Calibri"/>
      <w:sz w:val="28"/>
      <w:szCs w:val="28"/>
    </w:rPr>
  </w:style>
  <w:style w:type="character" w:styleId="Apple-converted-space" w:customStyle="1">
    <w:name w:val="apple-converted-space"/>
    <w:basedOn w:val="DefaultParagraphFont"/>
    <w:qFormat/>
    <w:rsid w:val="000d2ffd"/>
    <w:rPr/>
  </w:style>
  <w:style w:type="character" w:styleId="Mw-headline" w:customStyle="1">
    <w:name w:val="mw-headline"/>
    <w:basedOn w:val="DefaultParagraphFont"/>
    <w:qFormat/>
    <w:rsid w:val="00381dcf"/>
    <w:rPr/>
  </w:style>
  <w:style w:type="character" w:styleId="Style14" w:customStyle="1">
    <w:name w:val="Верхний колонтитул Знак"/>
    <w:basedOn w:val="DefaultParagraphFont"/>
    <w:qFormat/>
    <w:rsid w:val="00db5c9d"/>
    <w:rPr/>
  </w:style>
  <w:style w:type="character" w:styleId="Style15" w:customStyle="1">
    <w:name w:val="Нижний колонтитул Знак"/>
    <w:basedOn w:val="DefaultParagraphFont"/>
    <w:qFormat/>
    <w:rsid w:val="00db5c9d"/>
    <w:rPr/>
  </w:style>
  <w:style w:type="character" w:styleId="WW8Num4z0">
    <w:name w:val="WW8Num4z0"/>
    <w:qFormat/>
    <w:rPr>
      <w:bCs/>
      <w:sz w:val="26"/>
      <w:szCs w:val="26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6">
    <w:name w:val="Символ нумерации"/>
    <w:qFormat/>
    <w:rPr/>
  </w:style>
  <w:style w:type="paragraph" w:styleId="Style17" w:customStyle="1">
    <w:name w:val="Заголовок"/>
    <w:basedOn w:val="Normal"/>
    <w:next w:val="BodyText"/>
    <w:qFormat/>
    <w:rsid w:val="00945246"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rsid w:val="00945246"/>
    <w:pPr>
      <w:spacing w:lineRule="auto" w:line="276" w:before="0" w:after="140"/>
    </w:pPr>
    <w:rPr/>
  </w:style>
  <w:style w:type="paragraph" w:styleId="List">
    <w:name w:val="List"/>
    <w:basedOn w:val="BodyText"/>
    <w:rsid w:val="00945246"/>
    <w:pPr/>
    <w:rPr>
      <w:rFonts w:cs="Arial Unicode MS"/>
    </w:rPr>
  </w:style>
  <w:style w:type="paragraph" w:styleId="Caption" w:customStyle="1">
    <w:name w:val="Caption"/>
    <w:basedOn w:val="Normal"/>
    <w:qFormat/>
    <w:rsid w:val="0094524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Indexheading">
    <w:name w:val="index heading"/>
    <w:basedOn w:val="Normal"/>
    <w:qFormat/>
    <w:rsid w:val="00945246"/>
    <w:pPr>
      <w:suppressLineNumbers/>
    </w:pPr>
    <w:rPr>
      <w:rFonts w:cs="Arial Unicode MS"/>
    </w:rPr>
  </w:style>
  <w:style w:type="paragraph" w:styleId="BalloonText">
    <w:name w:val="Balloon Text"/>
    <w:basedOn w:val="Normal"/>
    <w:qFormat/>
    <w:rsid w:val="00570d4a"/>
    <w:pPr/>
    <w:rPr>
      <w:rFonts w:ascii="Tahoma" w:hAnsi="Tahoma" w:cs="Tahoma"/>
      <w:sz w:val="16"/>
      <w:szCs w:val="16"/>
    </w:rPr>
  </w:style>
  <w:style w:type="paragraph" w:styleId="Style19" w:customStyle="1">
    <w:name w:val="Рабочий"/>
    <w:basedOn w:val="Normal"/>
    <w:qFormat/>
    <w:rsid w:val="000d2ffd"/>
    <w:pPr>
      <w:textAlignment w:val="auto"/>
    </w:pPr>
    <w:rPr>
      <w:rFonts w:eastAsia="Calibri"/>
      <w:sz w:val="28"/>
      <w:szCs w:val="28"/>
    </w:rPr>
  </w:style>
  <w:style w:type="paragraph" w:styleId="ListParagraph">
    <w:name w:val="List Paragraph"/>
    <w:basedOn w:val="Normal"/>
    <w:uiPriority w:val="34"/>
    <w:qFormat/>
    <w:rsid w:val="000c6f14"/>
    <w:pPr>
      <w:spacing w:before="0" w:after="0"/>
      <w:ind w:hanging="0" w:left="720"/>
      <w:contextualSpacing/>
    </w:pPr>
    <w:rPr/>
  </w:style>
  <w:style w:type="paragraph" w:styleId="Style20" w:customStyle="1">
    <w:name w:val="Знак Знак Знак Знак"/>
    <w:basedOn w:val="Normal"/>
    <w:qFormat/>
    <w:rsid w:val="00f53c56"/>
    <w:pPr>
      <w:spacing w:lineRule="exact" w:line="240" w:before="0" w:after="160"/>
      <w:textAlignment w:val="auto"/>
    </w:pPr>
    <w:rPr>
      <w:rFonts w:ascii="Verdana" w:hAnsi="Verdana" w:cs="Verdana"/>
      <w:lang w:val="en-US" w:eastAsia="en-US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rsid w:val="00db5c9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rsid w:val="00db5c9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yle25">
    <w:name w:val="Абзац списка"/>
    <w:basedOn w:val="Normal"/>
    <w:qFormat/>
    <w:pPr>
      <w:ind w:hanging="0" w:left="708"/>
    </w:pPr>
    <w:rPr/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4">
    <w:name w:val="WW8Num4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DCD5D-5E21-4FA0-A686-0C7D2878E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Application>LibreOffice/7.6.2.1$Windows_X86_64 LibreOffice_project/56f7684011345957bbf33a7ee678afaf4d2ba333</Application>
  <AppVersion>15.0000</AppVersion>
  <Pages>1</Pages>
  <Words>225</Words>
  <Characters>1673</Characters>
  <CharactersWithSpaces>2051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2020-05-27T03:00:00Z</dcterms:created>
  <dc:creator>Пользователь Windows</dc:creator>
  <dc:description/>
  <dc:language>ru-RU</dc:language>
  <cp:lastModifiedBy/>
  <cp:lastPrinted>2023-09-29T14:43:40Z</cp:lastPrinted>
  <dcterms:modified xsi:type="dcterms:W3CDTF">2025-09-29T11:04:04Z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