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8C" w:rsidRDefault="00C503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D298C" w:rsidRDefault="00C503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D298C" w:rsidRDefault="00C503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9D298C" w:rsidRPr="002A19CB" w:rsidRDefault="00C503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ред. от </w:t>
      </w:r>
      <w:r w:rsidR="002A19CB" w:rsidRPr="002A19CB">
        <w:rPr>
          <w:rFonts w:ascii="Times New Roman" w:hAnsi="Times New Roman"/>
          <w:sz w:val="28"/>
          <w:szCs w:val="28"/>
        </w:rPr>
        <w:t>26.</w:t>
      </w:r>
      <w:r w:rsidR="002A19CB">
        <w:rPr>
          <w:rFonts w:ascii="Times New Roman" w:hAnsi="Times New Roman"/>
          <w:sz w:val="28"/>
          <w:szCs w:val="28"/>
          <w:lang w:val="en-US"/>
        </w:rPr>
        <w:t>12.2025</w:t>
      </w:r>
      <w:r>
        <w:rPr>
          <w:rFonts w:ascii="Times New Roman" w:hAnsi="Times New Roman"/>
          <w:sz w:val="28"/>
          <w:szCs w:val="28"/>
        </w:rPr>
        <w:t>№</w:t>
      </w:r>
      <w:r w:rsidR="002A19CB" w:rsidRPr="002A19CB">
        <w:rPr>
          <w:rFonts w:ascii="Times New Roman" w:hAnsi="Times New Roman"/>
          <w:sz w:val="28"/>
          <w:szCs w:val="28"/>
        </w:rPr>
        <w:t>1753</w:t>
      </w:r>
    </w:p>
    <w:p w:rsidR="009D298C" w:rsidRDefault="009D29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298C" w:rsidRDefault="00C50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9D298C" w:rsidRDefault="00C50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D298C" w:rsidRDefault="00C50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9D298C" w:rsidRDefault="00C503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9D298C" w:rsidRDefault="009D298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D298C" w:rsidRDefault="00C5032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9D298C" w:rsidRDefault="00C5032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9D298C" w:rsidRDefault="00C5032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9D298C" w:rsidRDefault="00C5032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9D298C" w:rsidRDefault="009D298C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9D298C" w:rsidRDefault="009D298C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9D298C" w:rsidRDefault="00C5032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298C" w:rsidRDefault="00C5032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298C" w:rsidRDefault="00C5032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9D298C" w:rsidRDefault="00C5032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9D298C" w:rsidRDefault="00C5032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9D298C" w:rsidRDefault="00C5032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</w:t>
      </w:r>
      <w:r>
        <w:rPr>
          <w:rFonts w:ascii="Times New Roman" w:hAnsi="Times New Roman"/>
          <w:sz w:val="28"/>
          <w:szCs w:val="28"/>
        </w:rPr>
        <w:lastRenderedPageBreak/>
        <w:t>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9D298C" w:rsidRDefault="00C5032B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9D298C" w:rsidRDefault="00C5032B">
      <w:pPr>
        <w:pStyle w:val="ConsPlusNonformat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  <w:proofErr w:type="gramEnd"/>
    </w:p>
    <w:p w:rsidR="009D298C" w:rsidRDefault="00C5032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9D298C" w:rsidRDefault="00C5032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национальной политики Российской Федерации на период до 2025 года».</w:t>
      </w:r>
      <w:proofErr w:type="gramEnd"/>
    </w:p>
    <w:p w:rsidR="009D298C" w:rsidRDefault="00C5032B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9D298C" w:rsidRDefault="00C5032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9D298C" w:rsidRDefault="00C5032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9D298C" w:rsidRDefault="00C5032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9D298C" w:rsidRDefault="00C5032B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9D298C" w:rsidRDefault="009D298C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9D298C" w:rsidRDefault="00C5032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9D298C" w:rsidRDefault="009D298C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9D298C" w:rsidRDefault="00C5032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9D298C" w:rsidRDefault="00C5032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 w:rsidR="009D298C" w:rsidRDefault="00C5032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9D298C" w:rsidRDefault="00C5032B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 w:rsidR="009D298C" w:rsidRDefault="009D298C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9D298C" w:rsidRDefault="00C5032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9D298C" w:rsidRDefault="009D298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9D298C" w:rsidRDefault="00C5032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9D298C" w:rsidRDefault="00C5032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9D298C" w:rsidRDefault="00C5032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9D298C" w:rsidRDefault="00C5032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9D298C" w:rsidRDefault="00C5032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Популяризация физической культуры и спорта среди населения.</w:t>
      </w:r>
    </w:p>
    <w:p w:rsidR="009D298C" w:rsidRDefault="00C5032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9D298C" w:rsidRDefault="00C5032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9D298C" w:rsidRDefault="00C5032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 w:rsidR="009D298C" w:rsidRDefault="00C5032B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 w:rsidR="009D298C" w:rsidRDefault="00C5032B">
      <w:pPr>
        <w:pStyle w:val="13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 w:rsidR="009D298C" w:rsidRDefault="00C5032B">
      <w:pPr>
        <w:pStyle w:val="2"/>
        <w:ind w:firstLine="709"/>
        <w:rPr>
          <w:sz w:val="28"/>
          <w:szCs w:val="28"/>
        </w:rPr>
        <w:sectPr w:rsidR="009D298C" w:rsidSect="00997DC3">
          <w:pgSz w:w="11906" w:h="16838"/>
          <w:pgMar w:top="567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2025 по 2027 годы.</w:t>
      </w:r>
    </w:p>
    <w:p w:rsidR="009D298C" w:rsidRDefault="009D298C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9D298C" w:rsidRDefault="00C5032B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9D298C" w:rsidRDefault="00C5032B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9D298C" w:rsidRDefault="00C5032B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9D298C" w:rsidRDefault="00C5032B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309" w:type="dxa"/>
        <w:tblLayout w:type="fixed"/>
        <w:tblLook w:val="0000"/>
      </w:tblPr>
      <w:tblGrid>
        <w:gridCol w:w="3878"/>
        <w:gridCol w:w="11201"/>
      </w:tblGrid>
      <w:tr w:rsidR="009D298C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9D298C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9D298C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–2027 г.г.</w:t>
            </w:r>
          </w:p>
        </w:tc>
      </w:tr>
      <w:tr w:rsidR="009D298C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9D298C" w:rsidRDefault="00C5032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9D298C" w:rsidRDefault="00C5032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9D298C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9D298C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2024 – 2027 годы составят – 52</w:t>
            </w:r>
            <w:r w:rsidR="00D53647" w:rsidRPr="00D53647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7439</w:t>
            </w: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,</w:t>
            </w:r>
            <w:r w:rsidR="00D53647" w:rsidRPr="00D53647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55576</w:t>
            </w: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2025г. -  </w:t>
            </w:r>
            <w:r w:rsidR="00D53647" w:rsidRPr="00186DA1">
              <w:rPr>
                <w:rFonts w:ascii="Times New Roman" w:hAnsi="Times New Roman" w:cs="Times New Roman"/>
                <w:sz w:val="24"/>
                <w:szCs w:val="24"/>
              </w:rPr>
              <w:t>170924</w:t>
            </w:r>
            <w:r w:rsidR="00D53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3647" w:rsidRPr="00186DA1">
              <w:rPr>
                <w:rFonts w:ascii="Times New Roman" w:hAnsi="Times New Roman" w:cs="Times New Roman"/>
                <w:sz w:val="24"/>
                <w:szCs w:val="24"/>
              </w:rPr>
              <w:t>39854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 -  115018,90300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2027г. -  128264,41000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9D298C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9D298C" w:rsidRDefault="00C503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9D298C" w:rsidRDefault="009D29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98C" w:rsidRDefault="009D29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98C" w:rsidRDefault="009D29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98C" w:rsidRDefault="009D29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98C" w:rsidRDefault="00C50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89" w:type="dxa"/>
        <w:tblInd w:w="-203" w:type="dxa"/>
        <w:tblLayout w:type="fixed"/>
        <w:tblLook w:val="0000"/>
      </w:tblPr>
      <w:tblGrid>
        <w:gridCol w:w="569"/>
        <w:gridCol w:w="2698"/>
        <w:gridCol w:w="1272"/>
        <w:gridCol w:w="1134"/>
        <w:gridCol w:w="1638"/>
        <w:gridCol w:w="1570"/>
        <w:gridCol w:w="11"/>
        <w:gridCol w:w="35"/>
        <w:gridCol w:w="24"/>
        <w:gridCol w:w="11"/>
        <w:gridCol w:w="12"/>
        <w:gridCol w:w="13"/>
        <w:gridCol w:w="1222"/>
        <w:gridCol w:w="1276"/>
        <w:gridCol w:w="1700"/>
        <w:gridCol w:w="1418"/>
        <w:gridCol w:w="1186"/>
      </w:tblGrid>
      <w:tr w:rsidR="009D298C">
        <w:trPr>
          <w:trHeight w:val="26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81" w:right="66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45" w:right="-132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ind w:left="132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Информационная система</w:t>
            </w:r>
          </w:p>
        </w:tc>
      </w:tr>
      <w:tr w:rsidR="009D298C">
        <w:trPr>
          <w:trHeight w:val="6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250"/>
              <w:jc w:val="center"/>
            </w:pPr>
            <w:r>
              <w:t>2025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59" w:right="46"/>
              <w:jc w:val="center"/>
            </w:pPr>
            <w:r>
              <w:t>2027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D298C" w:rsidRDefault="009D298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9D298C">
        <w:trPr>
          <w:trHeight w:val="29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317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567" w:right="31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D298C">
        <w:trPr>
          <w:trHeight w:val="366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9D298C">
        <w:trPr>
          <w:trHeight w:val="3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9D298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9D298C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9D298C" w:rsidRDefault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9D298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9D298C" w:rsidRDefault="00C5032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 xml:space="preserve">Увеличение доли граждан, систематически занимающихся физической культуры и спортом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</w:t>
            </w:r>
            <w:r>
              <w:lastRenderedPageBreak/>
              <w:t>хся физической культуры и спортом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9D298C" w:rsidRDefault="009D29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 w:rsidR="009D298C">
        <w:trPr>
          <w:trHeight w:val="373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9D298C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</w:tbl>
    <w:p w:rsidR="009D298C" w:rsidRDefault="009D298C">
      <w:pPr>
        <w:rPr>
          <w:rFonts w:ascii="Times New Roman" w:hAnsi="Times New Roman" w:cs="Times New Roman"/>
          <w:sz w:val="24"/>
          <w:szCs w:val="24"/>
        </w:rPr>
      </w:pPr>
    </w:p>
    <w:p w:rsidR="009D298C" w:rsidRDefault="00C5032B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9D298C" w:rsidRDefault="00C5032B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761" w:type="dxa"/>
        <w:jc w:val="center"/>
        <w:tblLayout w:type="fixed"/>
        <w:tblLook w:val="04A0"/>
      </w:tblPr>
      <w:tblGrid>
        <w:gridCol w:w="603"/>
        <w:gridCol w:w="1970"/>
        <w:gridCol w:w="1701"/>
        <w:gridCol w:w="5245"/>
        <w:gridCol w:w="1559"/>
        <w:gridCol w:w="2410"/>
        <w:gridCol w:w="7"/>
        <w:gridCol w:w="2266"/>
      </w:tblGrid>
      <w:tr w:rsidR="009D298C" w:rsidTr="00DD177F">
        <w:trPr>
          <w:trHeight w:val="95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9D298C" w:rsidTr="00DD177F">
        <w:trPr>
          <w:trHeight w:val="327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15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https://www.raduzhnyi-city.ru/regulatory/mpa/38813/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07.02.2024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https://www.raduzhnyi-city.ru/regulatory/mpa/39637/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29.03.2024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https://www.raduzhnyi-city.ru/regulatory/mpa/40094/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lastRenderedPageBreak/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https://www.raduzhnyi-city.ru/regulatory/mpa/40773/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27.08.2024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https://www.raduzhnyi-city.ru/regulatory/mpa/41388/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1366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https://www.raduzhnyi-city.ru/regulatory/mpa/41854/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1377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https://www.raduzhnyi-city.ru/regulatory/mpa/41862/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22.11.2024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https://www.raduzhnyi-city.ru/regulatory/mpa/42113/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https://www.raduzhnyi-city.ru/regulatory/mpa/42426/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</w:t>
            </w:r>
            <w:r>
              <w:rPr>
                <w:rFonts w:ascii="Times New Roman" w:hAnsi="Times New Roman" w:cs="Times New Roman"/>
                <w:iCs/>
              </w:rPr>
              <w:lastRenderedPageBreak/>
              <w:t>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26.02.2025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 xml:space="preserve">Муниципальное казённое учреждение «Комитет по культуре </w:t>
            </w:r>
            <w:r>
              <w:rPr>
                <w:iCs/>
              </w:rPr>
              <w:lastRenderedPageBreak/>
              <w:t>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https://www.raduzhnyi-city.ru/regulatory/mpa/42734/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lastRenderedPageBreak/>
              <w:t>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16.04.2025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479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https://www.raduzhnyi-city.ru/regulatory/mpa/43101/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от 14.07.2025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846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https://www.raduzhnyi-city.ru/regulatory/mpa/43726/</w:t>
            </w:r>
          </w:p>
        </w:tc>
      </w:tr>
      <w:tr w:rsidR="009D298C" w:rsidTr="00DD177F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от 18.09.2025 </w:t>
            </w:r>
          </w:p>
          <w:p w:rsidR="009D298C" w:rsidRDefault="009D298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1148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8C" w:rsidRDefault="00C5032B">
            <w:pPr>
              <w:widowControl w:val="0"/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https://www.raduzhnyi-city.ru/regulatory/mpa/44168/</w:t>
            </w:r>
          </w:p>
        </w:tc>
      </w:tr>
    </w:tbl>
    <w:p w:rsidR="00DD177F" w:rsidRDefault="00DD177F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9" w:type="dxa"/>
        <w:tblInd w:w="-459" w:type="dxa"/>
        <w:tblLayout w:type="fixed"/>
        <w:tblLook w:val="04A0"/>
      </w:tblPr>
      <w:tblGrid>
        <w:gridCol w:w="1495"/>
        <w:gridCol w:w="4916"/>
        <w:gridCol w:w="4594"/>
        <w:gridCol w:w="4994"/>
      </w:tblGrid>
      <w:tr w:rsidR="00DD177F" w:rsidRPr="00DD177F" w:rsidTr="00C5032B">
        <w:trPr>
          <w:trHeight w:val="348"/>
        </w:trPr>
        <w:tc>
          <w:tcPr>
            <w:tcW w:w="15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DD177F" w:rsidRPr="00DD177F" w:rsidTr="00C5032B">
        <w:trPr>
          <w:trHeight w:val="84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D177F" w:rsidRPr="00DD177F" w:rsidTr="00C5032B">
        <w:trPr>
          <w:trHeight w:val="45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DD177F" w:rsidRPr="00DD177F" w:rsidTr="00C5032B">
        <w:trPr>
          <w:trHeight w:val="56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DD177F" w:rsidRPr="00DD177F" w:rsidTr="00C5032B">
        <w:trPr>
          <w:trHeight w:val="9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 w:rsidR="00DD177F" w:rsidRPr="00DD177F" w:rsidTr="00C5032B">
        <w:trPr>
          <w:trHeight w:val="984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МБУК ОБ ЗАТО  г. Радужный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154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обслужив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ния посредством реализации мероприятий по 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дернизации библиотек в части комплектования книжных фондов библиотек муниципальных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разований и государственных общедоступных библиотек.</w:t>
            </w:r>
          </w:p>
        </w:tc>
        <w:tc>
          <w:tcPr>
            <w:tcW w:w="45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ным благам; создание условий для организ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ции досуга населения.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разований и государственных общедоступных библиотек субъектов Российской Федерации</w:t>
            </w:r>
          </w:p>
        </w:tc>
      </w:tr>
      <w:tr w:rsidR="00DD177F" w:rsidRPr="00DD177F" w:rsidTr="00C5032B">
        <w:trPr>
          <w:trHeight w:val="96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 w:rsidR="00DD177F" w:rsidRPr="00DD177F" w:rsidTr="00C5032B">
        <w:trPr>
          <w:trHeight w:val="92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«Комитет по культуре и спорту»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20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ков муниципальных учреждений культуры к средней заработной плате во Владимирской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ласти; соотношение средней заработной платы педагогических работников муниципальных 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реждений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культуры к средней заработной плате уч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телей во Владимирской области.</w:t>
            </w:r>
          </w:p>
        </w:tc>
      </w:tr>
      <w:tr w:rsidR="00DD177F" w:rsidRPr="00DD177F" w:rsidTr="00C5032B">
        <w:trPr>
          <w:trHeight w:val="804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витие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 w:rsidR="00DD177F" w:rsidRPr="00DD177F" w:rsidTr="00C5032B">
        <w:trPr>
          <w:trHeight w:val="77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МБУК "ЦДМ"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DD177F" w:rsidRPr="00DD177F" w:rsidTr="00C5032B">
        <w:trPr>
          <w:trHeight w:val="99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реждения</w:t>
            </w:r>
          </w:p>
        </w:tc>
      </w:tr>
      <w:tr w:rsidR="00DD177F" w:rsidRPr="00DD177F" w:rsidTr="00C5032B">
        <w:trPr>
          <w:trHeight w:val="996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енно-патриотическое воспитание детей и молодежи, развитие практики шефства воинских частей над образовательными организациями» (куратор - О.В. Пивоварова)</w:t>
            </w:r>
          </w:p>
        </w:tc>
      </w:tr>
      <w:tr w:rsidR="00DD177F" w:rsidRPr="00DD177F" w:rsidTr="00C5032B">
        <w:trPr>
          <w:trHeight w:val="83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ниципального учреждения, организации)) - МБУК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DD177F" w:rsidRPr="00DD177F" w:rsidTr="00C5032B">
        <w:trPr>
          <w:trHeight w:val="1704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насел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ния через благоустройство воинских захорон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ний и памятников Великой Отечественной войны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памя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ники Великой Отечественной войны надп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сей и обозначений, содержащих информацию о воинских захоронениях и памятниках Вел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кой Отечественной войны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новлены надписи и обозначения, содержащие 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формацию о воинских захоронениях и памятниках Великой Отечественной войны</w:t>
            </w:r>
          </w:p>
        </w:tc>
      </w:tr>
      <w:tr w:rsidR="00DD177F" w:rsidRPr="00DD177F" w:rsidTr="00C5032B">
        <w:trPr>
          <w:trHeight w:val="58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 «Наименование»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</w:p>
        </w:tc>
      </w:tr>
      <w:tr w:rsidR="00DD177F" w:rsidRPr="00DD177F" w:rsidTr="00C5032B">
        <w:trPr>
          <w:trHeight w:val="52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DD177F" w:rsidRPr="00DD177F" w:rsidTr="00C5032B">
        <w:trPr>
          <w:trHeight w:val="67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lang w:eastAsia="ru-RU"/>
              </w:rPr>
              <w:t>ниципального учреждения, организации)) МБУК "ЦДМ"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DD177F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DD177F" w:rsidRPr="00DD177F" w:rsidTr="00C5032B">
        <w:trPr>
          <w:trHeight w:val="237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Разработка проектно-сметной документации для подачи заявки на участие в государственной пр</w:t>
            </w:r>
            <w:r w:rsidRPr="00DD177F">
              <w:rPr>
                <w:rFonts w:ascii="Times New Roman" w:hAnsi="Times New Roman" w:cs="Times New Roman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lang w:eastAsia="ru-RU"/>
              </w:rPr>
              <w:t>грамме «Развитие культуры» на выделение су</w:t>
            </w:r>
            <w:r w:rsidRPr="00DD177F">
              <w:rPr>
                <w:rFonts w:ascii="Times New Roman" w:hAnsi="Times New Roman" w:cs="Times New Roman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lang w:eastAsia="ru-RU"/>
              </w:rPr>
              <w:t xml:space="preserve">сидии из областного бюджета </w:t>
            </w:r>
            <w:proofErr w:type="gramStart"/>
            <w:r w:rsidRPr="00DD177F">
              <w:rPr>
                <w:rFonts w:ascii="Times New Roman" w:hAnsi="Times New Roman" w:cs="Times New Roman"/>
                <w:lang w:eastAsia="ru-RU"/>
              </w:rPr>
              <w:t>бюджетным</w:t>
            </w:r>
            <w:proofErr w:type="gram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мун</w:t>
            </w:r>
            <w:r w:rsidRPr="00DD177F">
              <w:rPr>
                <w:rFonts w:ascii="Times New Roman" w:hAnsi="Times New Roman" w:cs="Times New Roman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lang w:eastAsia="ru-RU"/>
              </w:rPr>
              <w:t>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капитальному ремонту фасада здания МБУК "ЦДМ".                                Создание условий для реализации капитал</w:t>
            </w:r>
            <w:r w:rsidRPr="00DD177F">
              <w:rPr>
                <w:rFonts w:ascii="Times New Roman" w:hAnsi="Times New Roman" w:cs="Times New Roman"/>
                <w:lang w:eastAsia="ru-RU"/>
              </w:rPr>
              <w:t>ь</w:t>
            </w:r>
            <w:r w:rsidRPr="00DD177F">
              <w:rPr>
                <w:rFonts w:ascii="Times New Roman" w:hAnsi="Times New Roman" w:cs="Times New Roman"/>
                <w:lang w:eastAsia="ru-RU"/>
              </w:rPr>
              <w:t xml:space="preserve">ного ремонта фасада здания МБУК "ЦДМ".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DD177F" w:rsidRPr="00DD177F" w:rsidTr="00C5032B">
        <w:trPr>
          <w:trHeight w:val="756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D177F" w:rsidRPr="00DD177F" w:rsidTr="00C5032B">
        <w:trPr>
          <w:trHeight w:val="51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DD177F" w:rsidRPr="00DD177F" w:rsidTr="00C5032B">
        <w:trPr>
          <w:trHeight w:val="92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ниципального учреждения, организации)) - МКУ "Комитет по культуре и спорту", МБУК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2024-2027 гг.</w:t>
            </w:r>
          </w:p>
        </w:tc>
      </w:tr>
      <w:tr w:rsidR="00DD177F" w:rsidRPr="00DD177F" w:rsidTr="00C5032B">
        <w:trPr>
          <w:trHeight w:val="164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деятельного творчества, создание условий для его развития и участия граждан в культурной жизни города.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стей для  приобщения граждан к культурной жизни.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совершенствов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ние исполнительского мастерства (рост дипл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мантов и лауреатов творческих конкурсов).</w:t>
            </w:r>
          </w:p>
        </w:tc>
      </w:tr>
      <w:tr w:rsidR="00DD177F" w:rsidRPr="00DD177F" w:rsidTr="00C5032B">
        <w:trPr>
          <w:trHeight w:val="160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ния, привлечённого к массовому отдыху  на 20-30%, укрепление единого информационн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го и культурного пространства.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му отдыху; совершенствование исполнительского мастерства (рост дипломантов и лауреатов тво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ческих конкурсов).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DD177F" w:rsidRPr="00DD177F" w:rsidTr="00C5032B">
        <w:trPr>
          <w:trHeight w:val="116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ниципального учреждения, организации)) - МБУДО "ДШИ", МБУК КЦ "Досуг", МБУК "ЦДМ", МБУК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 МБУК "МСДЦ" ЗАТО г. Радужный, МКУ "ГКМХ"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2024-2027 г.</w:t>
            </w:r>
          </w:p>
        </w:tc>
      </w:tr>
      <w:tr w:rsidR="00DD177F" w:rsidRPr="00DD177F" w:rsidTr="00C5032B">
        <w:trPr>
          <w:trHeight w:val="1491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дыха населения.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тельности; увеличение доступности и расш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рение предложений населению культурных благ и информации в сфере культуры.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му отдыху.</w:t>
            </w:r>
          </w:p>
        </w:tc>
      </w:tr>
      <w:tr w:rsidR="00DD177F" w:rsidRPr="00DD177F" w:rsidTr="00C5032B">
        <w:trPr>
          <w:trHeight w:val="387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D177F" w:rsidRPr="00DD177F" w:rsidTr="00C5032B">
        <w:trPr>
          <w:trHeight w:val="43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DD177F" w:rsidRPr="00DD177F" w:rsidTr="00C5032B">
        <w:trPr>
          <w:trHeight w:val="114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"Комитет по культуре и спорту"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82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обеспеч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ние стабильной работой подведомственных 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реждений.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венных бюджетных учреждений.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DD177F" w:rsidRPr="00DD177F" w:rsidTr="00C5032B">
        <w:trPr>
          <w:trHeight w:val="115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ниципального учреждения, организации)) - МБУДО "ДШИ", МБУК КЦ "Досуг", МБУК "ЦДМ", МБУК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ОБ ЗАТО г. Радужный, МБУК "МСДЦ" ЗАТО г. Радужный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129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ний.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DD177F" w:rsidRPr="00DD177F" w:rsidTr="00C5032B">
        <w:trPr>
          <w:trHeight w:val="84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"Комитет по культуре и спорту"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134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ботникам культуры по оплате коммунальных расходов.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луг теплоснабжения (отопления) и электр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энергии работникам культуры.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меняются меры социальной поддержки работн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кам культуры по оплате коммунальных расходов.</w:t>
            </w:r>
          </w:p>
        </w:tc>
      </w:tr>
      <w:tr w:rsidR="00DD177F" w:rsidRPr="00DD177F" w:rsidTr="00C5032B">
        <w:trPr>
          <w:trHeight w:val="49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D177F" w:rsidRPr="00DD177F" w:rsidTr="00C5032B">
        <w:trPr>
          <w:trHeight w:val="54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DD177F" w:rsidRPr="00DD177F" w:rsidTr="00C5032B">
        <w:trPr>
          <w:trHeight w:val="46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DD177F" w:rsidRPr="00DD177F" w:rsidTr="00C5032B">
        <w:trPr>
          <w:trHeight w:val="128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</w:t>
            </w: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</w:tr>
      <w:tr w:rsidR="00DD177F" w:rsidRPr="00DD177F" w:rsidTr="00C5032B">
        <w:trPr>
          <w:trHeight w:val="87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lang w:eastAsia="ru-RU"/>
              </w:rPr>
              <w:t>ниципального учреждения, организации)) - МБОУ ДО "ДЮСШ"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144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2.1.1.1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низаций дополнительного образования к средней заработной плате учителей во Владимирской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ласти.</w:t>
            </w:r>
          </w:p>
        </w:tc>
      </w:tr>
      <w:tr w:rsidR="00DD177F" w:rsidRPr="00DD177F" w:rsidTr="00C5032B">
        <w:trPr>
          <w:trHeight w:val="80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области"</w:t>
            </w:r>
          </w:p>
        </w:tc>
      </w:tr>
      <w:tr w:rsidR="00DD177F" w:rsidRPr="00DD177F" w:rsidTr="00C5032B">
        <w:trPr>
          <w:trHeight w:val="144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lang w:eastAsia="ru-RU"/>
              </w:rPr>
              <w:t>ниципального учреждения, организации)) - МБОУ ДО "ДЮСШ", МКУ "ГКМХ"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2433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2.1.2.1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межбюджетного тран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подпункте «г» пункта 2 Правил; количество спортивных площадок 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крытого типа, для которых закуплено оборудов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ние</w:t>
            </w:r>
            <w:proofErr w:type="gramEnd"/>
          </w:p>
        </w:tc>
      </w:tr>
      <w:tr w:rsidR="00DD177F" w:rsidRPr="00DD177F" w:rsidTr="00C5032B">
        <w:trPr>
          <w:trHeight w:val="123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2.1.2.2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</w:t>
            </w:r>
            <w:r w:rsidRPr="00DD177F">
              <w:rPr>
                <w:rFonts w:ascii="Times New Roman" w:hAnsi="Times New Roman" w:cs="Times New Roman"/>
                <w:lang w:eastAsia="ru-RU"/>
              </w:rPr>
              <w:t>р</w:t>
            </w:r>
            <w:r w:rsidRPr="00DD177F">
              <w:rPr>
                <w:rFonts w:ascii="Times New Roman" w:hAnsi="Times New Roman" w:cs="Times New Roman"/>
                <w:lang w:eastAsia="ru-RU"/>
              </w:rPr>
              <w:t>тивной подготовки в нормативное состояние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инвентаря 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</w:tr>
      <w:tr w:rsidR="00DD177F" w:rsidRPr="00DD177F" w:rsidTr="00C5032B">
        <w:trPr>
          <w:trHeight w:val="97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2.1.2.3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сист</w:t>
            </w:r>
            <w:r w:rsidRPr="00DD177F">
              <w:rPr>
                <w:rFonts w:ascii="Times New Roman" w:hAnsi="Times New Roman" w:cs="Times New Roman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lang w:eastAsia="ru-RU"/>
              </w:rPr>
              <w:t>мы фильтрации и подготовки воды для плав</w:t>
            </w:r>
            <w:r w:rsidRPr="00DD177F">
              <w:rPr>
                <w:rFonts w:ascii="Times New Roman" w:hAnsi="Times New Roman" w:cs="Times New Roman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lang w:eastAsia="ru-RU"/>
              </w:rPr>
              <w:t>тельного бассейна МБОУ ДО ДЮСШ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</w:t>
            </w:r>
            <w:r w:rsidRPr="00DD177F">
              <w:rPr>
                <w:rFonts w:ascii="Times New Roman" w:hAnsi="Times New Roman" w:cs="Times New Roman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lang w:eastAsia="ru-RU"/>
              </w:rPr>
              <w:t xml:space="preserve">ской культурой и </w:t>
            </w:r>
            <w:proofErr w:type="spellStart"/>
            <w:r w:rsidRPr="00DD177F">
              <w:rPr>
                <w:rFonts w:ascii="Times New Roman" w:hAnsi="Times New Roman" w:cs="Times New Roman"/>
                <w:lang w:eastAsia="ru-RU"/>
              </w:rPr>
              <w:t>спортомдетского</w:t>
            </w:r>
            <w:proofErr w:type="spell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и взросл</w:t>
            </w:r>
            <w:r w:rsidRPr="00DD177F">
              <w:rPr>
                <w:rFonts w:ascii="Times New Roman" w:hAnsi="Times New Roman" w:cs="Times New Roman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lang w:eastAsia="ru-RU"/>
              </w:rPr>
              <w:t>го населения в плавательном бассейне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</w:t>
            </w:r>
            <w:r w:rsidRPr="00DD177F">
              <w:rPr>
                <w:rFonts w:ascii="Times New Roman" w:hAnsi="Times New Roman" w:cs="Times New Roman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lang w:eastAsia="ru-RU"/>
              </w:rPr>
              <w:t>ции и подготовки воды для плавательного бассе</w:t>
            </w:r>
            <w:r w:rsidRPr="00DD177F">
              <w:rPr>
                <w:rFonts w:ascii="Times New Roman" w:hAnsi="Times New Roman" w:cs="Times New Roman"/>
                <w:lang w:eastAsia="ru-RU"/>
              </w:rPr>
              <w:t>й</w:t>
            </w:r>
            <w:r w:rsidRPr="00DD177F">
              <w:rPr>
                <w:rFonts w:ascii="Times New Roman" w:hAnsi="Times New Roman" w:cs="Times New Roman"/>
                <w:lang w:eastAsia="ru-RU"/>
              </w:rPr>
              <w:t>на МБОУ ДО ДЮСШ</w:t>
            </w:r>
          </w:p>
        </w:tc>
      </w:tr>
      <w:tr w:rsidR="00DD177F" w:rsidRPr="00DD177F" w:rsidTr="00C5032B">
        <w:trPr>
          <w:trHeight w:val="96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2.1.2.4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</w:t>
            </w:r>
            <w:r w:rsidRPr="00DD177F">
              <w:rPr>
                <w:rFonts w:ascii="Times New Roman" w:hAnsi="Times New Roman" w:cs="Times New Roman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lang w:eastAsia="ru-RU"/>
              </w:rPr>
              <w:t>вательного бассейна</w:t>
            </w:r>
          </w:p>
        </w:tc>
      </w:tr>
      <w:tr w:rsidR="00DD177F" w:rsidRPr="00DD177F" w:rsidTr="00C5032B">
        <w:trPr>
          <w:trHeight w:val="78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2.1.2.5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</w:t>
            </w:r>
            <w:r w:rsidRPr="00DD177F">
              <w:rPr>
                <w:rFonts w:ascii="Times New Roman" w:hAnsi="Times New Roman" w:cs="Times New Roman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lang w:eastAsia="ru-RU"/>
              </w:rPr>
              <w:t>структуры спортивно-технологическим об</w:t>
            </w:r>
            <w:r w:rsidRPr="00DD177F">
              <w:rPr>
                <w:rFonts w:ascii="Times New Roman" w:hAnsi="Times New Roman" w:cs="Times New Roman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lang w:eastAsia="ru-RU"/>
              </w:rPr>
              <w:t>рудованием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DD177F" w:rsidRPr="00DD177F" w:rsidTr="00C5032B">
        <w:trPr>
          <w:trHeight w:val="132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CCC0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2.1.2.6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Создание объекта спортивной инфраструкт</w:t>
            </w:r>
            <w:r w:rsidRPr="00DD177F">
              <w:rPr>
                <w:rFonts w:ascii="Times New Roman" w:hAnsi="Times New Roman" w:cs="Times New Roman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lang w:eastAsia="ru-RU"/>
              </w:rPr>
              <w:t xml:space="preserve">ры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CCC0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</w:tr>
      <w:tr w:rsidR="00DD177F" w:rsidRPr="00DD177F" w:rsidTr="00C5032B">
        <w:trPr>
          <w:trHeight w:val="69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DD177F" w:rsidRPr="00DD177F" w:rsidTr="00C5032B">
        <w:trPr>
          <w:trHeight w:val="425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DD177F" w:rsidRPr="00DD177F" w:rsidTr="00C5032B">
        <w:trPr>
          <w:trHeight w:val="1537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нравственного зд</w:t>
            </w:r>
            <w:r w:rsidRPr="00DD177F">
              <w:rPr>
                <w:rFonts w:ascii="Times New Roman" w:hAnsi="Times New Roman" w:cs="Times New Roman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lang w:eastAsia="ru-RU"/>
              </w:rPr>
              <w:t>ровья населения. Пропаганда физической кул</w:t>
            </w:r>
            <w:r w:rsidRPr="00DD177F">
              <w:rPr>
                <w:rFonts w:ascii="Times New Roman" w:hAnsi="Times New Roman" w:cs="Times New Roman"/>
                <w:lang w:eastAsia="ru-RU"/>
              </w:rPr>
              <w:t>ь</w:t>
            </w:r>
            <w:r w:rsidRPr="00DD177F">
              <w:rPr>
                <w:rFonts w:ascii="Times New Roman" w:hAnsi="Times New Roman" w:cs="Times New Roman"/>
                <w:lang w:eastAsia="ru-RU"/>
              </w:rPr>
              <w:t>туры и спорта.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77F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таж спортивно-технологического оборудования для создания "умной" спортивной площадки</w:t>
            </w:r>
          </w:p>
        </w:tc>
      </w:tr>
      <w:tr w:rsidR="00DD177F" w:rsidRPr="00DD177F" w:rsidTr="00C5032B">
        <w:trPr>
          <w:trHeight w:val="6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EAF1DD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DD177F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«Наименование» (Ф.И.О. куратора)</w:t>
            </w:r>
          </w:p>
        </w:tc>
      </w:tr>
      <w:tr w:rsidR="00DD177F" w:rsidRPr="00DD177F" w:rsidTr="00C5032B">
        <w:trPr>
          <w:trHeight w:val="51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EAF1DD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«Ремонты спортивных площадок на территории города» (О.Г. </w:t>
            </w:r>
            <w:proofErr w:type="spellStart"/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Митенин</w:t>
            </w:r>
            <w:proofErr w:type="spellEnd"/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DD177F" w:rsidRPr="00DD177F" w:rsidTr="00C5032B">
        <w:trPr>
          <w:trHeight w:val="516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DEADA" w:fill="EAF1DD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2026 г.</w:t>
            </w:r>
          </w:p>
        </w:tc>
      </w:tr>
      <w:tr w:rsidR="00DD177F" w:rsidRPr="00DD177F" w:rsidTr="00C5032B">
        <w:trPr>
          <w:trHeight w:val="123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EAF1DD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2.2.1.1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тий физической культурой и спортом посредс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вом создания комфортных и безопасных условий. 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Ремонты спортивной площадки у жилого дома №15 1 квартала (инициативный проект)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EAF1DD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ремонту спортивной пл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щадки у жилого дома №15 1 квартала.</w:t>
            </w:r>
          </w:p>
        </w:tc>
      </w:tr>
      <w:tr w:rsidR="00DD177F" w:rsidRPr="00DD177F" w:rsidTr="00C5032B">
        <w:trPr>
          <w:trHeight w:val="552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D177F" w:rsidRPr="00DD177F" w:rsidTr="00C5032B">
        <w:trPr>
          <w:trHeight w:val="55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DD177F" w:rsidRPr="00DD177F" w:rsidTr="00C5032B">
        <w:trPr>
          <w:trHeight w:val="82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"Комитет по культуре и спорту", МБОУ ДО "ДЮСШ"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98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Популяризация физической культуры и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сопрта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учащейся молодежи, работающей катег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рии населения города.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ческой культуры и спортом.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здоровья.</w:t>
            </w:r>
          </w:p>
        </w:tc>
      </w:tr>
      <w:tr w:rsidR="00DD177F" w:rsidRPr="00DD177F" w:rsidTr="00C5032B">
        <w:trPr>
          <w:trHeight w:val="1431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ровья населения. Пропаганда физической кул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туры и спорта.</w:t>
            </w:r>
          </w:p>
        </w:tc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тивных мероприятий.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 w:rsidR="00DD177F" w:rsidRPr="00DD177F" w:rsidTr="00C5032B">
        <w:trPr>
          <w:trHeight w:val="161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занима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щихся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но-тренировочных занятий. Осуществление поддержки молодых и перспективных спор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сменов.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DD177F" w:rsidRPr="00DD177F" w:rsidTr="00C5032B">
        <w:trPr>
          <w:trHeight w:val="28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DD177F" w:rsidRPr="00DD177F" w:rsidTr="00C5032B">
        <w:trPr>
          <w:trHeight w:val="87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 МБОУ ДО "ДЮСШ", МКУ "ГКМХ"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г.</w:t>
            </w:r>
          </w:p>
        </w:tc>
      </w:tr>
      <w:tr w:rsidR="00DD177F" w:rsidRPr="00DD177F" w:rsidTr="00C5032B">
        <w:trPr>
          <w:trHeight w:val="1446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здоровья; увел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чение количества массовых разрядников (спор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сменов-разрядников).</w:t>
            </w:r>
          </w:p>
        </w:tc>
      </w:tr>
      <w:tr w:rsidR="00DD177F" w:rsidRPr="00DD177F" w:rsidTr="00C5032B">
        <w:trPr>
          <w:trHeight w:val="94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тий физической культурой и спортом посредс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вом создания комфортных и безопасных условий.  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</w:tr>
      <w:tr w:rsidR="00DD177F" w:rsidRPr="00DD177F" w:rsidTr="00C5032B">
        <w:trPr>
          <w:trHeight w:val="49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DD177F" w:rsidRPr="00DD177F" w:rsidTr="00C5032B">
        <w:trPr>
          <w:trHeight w:val="84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МБОУ ДО "ДЮСШ"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84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DD177F" w:rsidRPr="00DD177F" w:rsidTr="00C5032B">
        <w:trPr>
          <w:trHeight w:val="627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2.5.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D177F" w:rsidRPr="00DD177F" w:rsidTr="00C5032B">
        <w:trPr>
          <w:trHeight w:val="64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ласти»</w:t>
            </w:r>
            <w:proofErr w:type="gramEnd"/>
          </w:p>
        </w:tc>
      </w:tr>
      <w:tr w:rsidR="00DD177F" w:rsidRPr="00DD177F" w:rsidTr="00C5032B">
        <w:trPr>
          <w:trHeight w:val="52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D177F" w:rsidRPr="00DD177F" w:rsidTr="00C5032B">
        <w:trPr>
          <w:trHeight w:val="61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D177F" w:rsidRPr="00DD177F" w:rsidTr="00C5032B">
        <w:trPr>
          <w:trHeight w:val="49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D177F" w:rsidRPr="00DD177F" w:rsidTr="00C5032B">
        <w:trPr>
          <w:trHeight w:val="564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DD177F" w:rsidRPr="00DD177F" w:rsidTr="00C5032B">
        <w:trPr>
          <w:trHeight w:val="40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DD177F" w:rsidRPr="00DD177F" w:rsidTr="00C5032B">
        <w:trPr>
          <w:trHeight w:val="849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Управление образования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97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населения, популяризация основ правовой культуры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мерроприятий</w:t>
            </w:r>
            <w:proofErr w:type="spell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несовершенн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летнего населения, направленных на повышение правовой культуры и популяризацию ее основ.</w:t>
            </w:r>
          </w:p>
        </w:tc>
      </w:tr>
      <w:tr w:rsidR="00DD177F" w:rsidRPr="00DD177F" w:rsidTr="00C5032B">
        <w:trPr>
          <w:trHeight w:val="58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DD177F" w:rsidRPr="00DD177F" w:rsidTr="00C5032B">
        <w:trPr>
          <w:trHeight w:val="76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мирской области»</w:t>
            </w:r>
            <w:proofErr w:type="gramEnd"/>
          </w:p>
        </w:tc>
      </w:tr>
      <w:tr w:rsidR="00DD177F" w:rsidRPr="00DD177F" w:rsidTr="00C5032B">
        <w:trPr>
          <w:trHeight w:val="543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D177F" w:rsidRPr="00DD177F" w:rsidTr="00C5032B">
        <w:trPr>
          <w:trHeight w:val="438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DD177F" w:rsidRPr="00DD177F" w:rsidTr="00C5032B">
        <w:trPr>
          <w:trHeight w:val="333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DD177F" w:rsidRPr="00DD177F" w:rsidTr="00C5032B">
        <w:trPr>
          <w:trHeight w:val="468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</w:tr>
      <w:tr w:rsidR="00DD177F" w:rsidRPr="00DD177F" w:rsidTr="00C5032B">
        <w:trPr>
          <w:trHeight w:val="55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</w:tr>
      <w:tr w:rsidR="00DD177F" w:rsidRPr="00DD177F" w:rsidTr="00C5032B">
        <w:trPr>
          <w:trHeight w:val="93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учреждения, организации)) - МКУ "Комитет по культуре и спорту"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DD177F" w:rsidRPr="00DD177F" w:rsidTr="00C5032B">
        <w:trPr>
          <w:trHeight w:val="156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самочу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ствия граждан через сохранение и развитие поз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тивного опыта межэтнического взаимодействия среди населения муниципального образования.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цию межнациональных отношений  муниципал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</w:tr>
      <w:tr w:rsidR="00DD177F" w:rsidRPr="00DD177F" w:rsidTr="00C5032B">
        <w:trPr>
          <w:trHeight w:val="150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ниципальном образовании для пропаганды и распространения идей толерантности, гражда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ской солидарности, уважения к другим культ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рам, в том числе через средства массовой инфо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мации.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пление гражданского единства и гармонизацию межнациональных отношений проведенных в м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ниципальном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DD177F" w:rsidRPr="00DD177F" w:rsidTr="00C5032B">
        <w:trPr>
          <w:trHeight w:val="1560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4.4.3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пропагандистской работы с населением ЗАТО г. Радужный; нед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пущение межнациональных и межконфесси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нальных конфликтов.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муниципального образования, направленных на формирование этнокультурной компетен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ности граждан и пропаганду ценностей до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рососедства и толерантности.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нокультурной компетентности граждан и проп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D177F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толерантности.</w:t>
            </w:r>
          </w:p>
        </w:tc>
      </w:tr>
      <w:tr w:rsidR="00DD177F" w:rsidRPr="00DD177F" w:rsidTr="00C5032B">
        <w:trPr>
          <w:trHeight w:val="462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77F" w:rsidRPr="00DD177F" w:rsidRDefault="00DD177F" w:rsidP="00DD17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77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DD177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6237"/>
        <w:gridCol w:w="2127"/>
        <w:gridCol w:w="1559"/>
        <w:gridCol w:w="1559"/>
        <w:gridCol w:w="1559"/>
        <w:gridCol w:w="1418"/>
        <w:gridCol w:w="1417"/>
      </w:tblGrid>
      <w:tr w:rsidR="00186DA1" w:rsidRPr="00186DA1" w:rsidTr="00186DA1">
        <w:trPr>
          <w:trHeight w:val="348"/>
        </w:trPr>
        <w:tc>
          <w:tcPr>
            <w:tcW w:w="158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86DA1" w:rsidRPr="00186DA1" w:rsidTr="00186DA1">
        <w:trPr>
          <w:trHeight w:val="343"/>
        </w:trPr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программы/ структурного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та/источника финансирования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186DA1" w:rsidRPr="00186DA1" w:rsidTr="00186DA1">
        <w:trPr>
          <w:trHeight w:val="396"/>
        </w:trPr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86DA1" w:rsidRPr="00186DA1" w:rsidTr="00186DA1">
        <w:trPr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86DA1" w:rsidRPr="00186DA1" w:rsidTr="00186DA1">
        <w:trPr>
          <w:trHeight w:val="84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ласти» (всего),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170924,39854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115018,90300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128264,41000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527439,55576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9627,36810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27625,20000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32848,70500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150765,57003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79703,90300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87727,20500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333885,23808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9792,17955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33161,37955</w:t>
            </w:r>
          </w:p>
        </w:tc>
      </w:tr>
      <w:tr w:rsidR="00186DA1" w:rsidRPr="00186DA1" w:rsidTr="00186DA1">
        <w:trPr>
          <w:trHeight w:val="69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106316,89730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92740,65400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99568,15900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385738,75659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1352,22400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25566,60000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27230,90000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102255,57600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61884,25400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67048,75900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258649,32212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7312,43447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23481,63447</w:t>
            </w:r>
          </w:p>
        </w:tc>
      </w:tr>
      <w:tr w:rsidR="00186DA1" w:rsidRPr="00186DA1" w:rsidTr="00186DA1">
        <w:trPr>
          <w:trHeight w:val="136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«Развитие муниципальных общедоступных библиотек 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ласти» государственной программы Владимирской области "Ра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витие культуры" (книжный фонд)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73,15800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72,42200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297,37000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245,22400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37,27600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14,87000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13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«Обеспечение условий реализации Программы» государс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венной программы Владимирской области «Развитие культ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</w:t>
            </w:r>
            <w:proofErr w:type="gramStart"/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культуры ОБЛ)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25512,50000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27176,20000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101845,10000</w:t>
            </w:r>
          </w:p>
        </w:tc>
      </w:tr>
      <w:tr w:rsidR="00186DA1" w:rsidRPr="00186DA1" w:rsidTr="00186DA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8175,22600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8708,34200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32468,16300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5884,16600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6267,88000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23937,37100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4097,90000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4365,13000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16267,95100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3152,23200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3357,79200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12694,54400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4202,97600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4477,05600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16477,07100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11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реализуемые в составе регионального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«Развитие искусства и творчества» государственной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 Владимирской области «Развитие культуры»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138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«Военно-патриотическое воспитание детей и молодежи, развитие практики шефства воинских частей над образовател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ными организациями»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186DA1" w:rsidRPr="00186DA1" w:rsidTr="00186DA1">
        <w:trPr>
          <w:trHeight w:val="61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7E4BD" w:fill="C3D69B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6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78525,89630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281641,33859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257985,70412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7312,43447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23481,63447</w:t>
            </w:r>
          </w:p>
        </w:tc>
      </w:tr>
      <w:tr w:rsidR="00186DA1" w:rsidRPr="00186DA1" w:rsidTr="00A801D2">
        <w:trPr>
          <w:trHeight w:val="83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ласти»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64557,50124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22228,24900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28646,25100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141486,79917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5617,80500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48509,99403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17769,64900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20628,44600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75021,91596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 w:rsidR="00186DA1" w:rsidRPr="00186DA1" w:rsidTr="00186DA1">
        <w:trPr>
          <w:trHeight w:val="150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«Содействие развитию системы дошкольного, общего и д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полнительного образования» государственной программы Влад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 «Развитие образования» (ЗП работникам доп</w:t>
            </w:r>
            <w:proofErr w:type="gramStart"/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1248,63000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5218,01400</w:t>
            </w:r>
          </w:p>
        </w:tc>
      </w:tr>
      <w:tr w:rsidR="00186DA1" w:rsidRPr="00186DA1" w:rsidTr="00186DA1">
        <w:trPr>
          <w:trHeight w:val="35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1186,20000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4790,82000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62,43000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427,19400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137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ганизаций на территории Владимирской области» в рамках гос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дарственной программы Владимирской области «Развитие физ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ческой культуры и спорта во Владимирской области»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2217,26700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5755,16200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45190,82882</w:t>
            </w:r>
          </w:p>
        </w:tc>
      </w:tr>
      <w:tr w:rsidR="00186DA1" w:rsidRPr="00186DA1" w:rsidTr="00186DA1">
        <w:trPr>
          <w:trHeight w:val="4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5988,20000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997,59500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2992,79500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350,63400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186DA1" w:rsidRPr="00186DA1" w:rsidTr="00186DA1">
        <w:trPr>
          <w:trHeight w:val="73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"Бизнес-спринт (Я выбираю спорт)"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</w:tr>
      <w:tr w:rsidR="00186DA1" w:rsidRPr="00186DA1" w:rsidTr="00186DA1">
        <w:trPr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туры и спорта» (всего),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20912,99136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81465,11529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71785,37021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 w:rsidR="00186DA1" w:rsidRPr="00186DA1" w:rsidTr="00A801D2">
        <w:trPr>
          <w:trHeight w:val="7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ласти»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A801D2">
        <w:trPr>
          <w:trHeight w:val="70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туры населения» (всего),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186DA1" w:rsidRPr="00186DA1" w:rsidTr="00186D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A801D2">
        <w:trPr>
          <w:trHeight w:val="10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86D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димирской области» (всего), в том числе: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A801D2">
        <w:trPr>
          <w:trHeight w:val="63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</w:t>
            </w:r>
            <w:r w:rsidRPr="00186DA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венной национальной политики» (всего), в том числе: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86DA1" w:rsidRPr="00186DA1" w:rsidTr="00186DA1">
        <w:trPr>
          <w:trHeight w:val="35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86DA1" w:rsidRPr="00186DA1" w:rsidTr="00186DA1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DA1" w:rsidRPr="00186DA1" w:rsidRDefault="00186DA1" w:rsidP="00186DA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6DA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186DA1" w:rsidRDefault="00186DA1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180"/>
        <w:gridCol w:w="1417"/>
        <w:gridCol w:w="1843"/>
        <w:gridCol w:w="1847"/>
        <w:gridCol w:w="1703"/>
        <w:gridCol w:w="2121"/>
      </w:tblGrid>
      <w:tr w:rsidR="00C5032B" w:rsidTr="00C5032B">
        <w:trPr>
          <w:trHeight w:val="35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lastRenderedPageBreak/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777"/>
        <w:gridCol w:w="26"/>
        <w:gridCol w:w="4226"/>
        <w:gridCol w:w="2268"/>
        <w:gridCol w:w="1276"/>
        <w:gridCol w:w="1276"/>
        <w:gridCol w:w="1417"/>
        <w:gridCol w:w="1701"/>
        <w:gridCol w:w="1843"/>
      </w:tblGrid>
      <w:tr w:rsidR="00C5032B" w:rsidTr="00C5032B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00" w:firstLine="34"/>
            </w:pPr>
            <w:r>
              <w:t>Базовое значение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468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 w:rsidR="00C5032B" w:rsidRDefault="00C5032B" w:rsidP="00C5032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</w:p>
        </w:tc>
      </w:tr>
      <w:tr w:rsidR="00C5032B" w:rsidTr="00C5032B">
        <w:trPr>
          <w:trHeight w:val="529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6E6F42"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84" w:type="dxa"/>
        <w:tblInd w:w="108" w:type="dxa"/>
        <w:tblLayout w:type="fixed"/>
        <w:tblLook w:val="0000"/>
      </w:tblPr>
      <w:tblGrid>
        <w:gridCol w:w="4536"/>
        <w:gridCol w:w="2552"/>
        <w:gridCol w:w="1276"/>
        <w:gridCol w:w="1275"/>
        <w:gridCol w:w="1276"/>
        <w:gridCol w:w="1418"/>
        <w:gridCol w:w="2551"/>
      </w:tblGrid>
      <w:tr w:rsidR="00C5032B" w:rsidTr="00C5032B">
        <w:trPr>
          <w:trHeight w:val="487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176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C5032B" w:rsidTr="00C5032B">
        <w:trPr>
          <w:trHeight w:val="1247"/>
        </w:trPr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b/>
              </w:rPr>
            </w:pPr>
            <w:r w:rsidRPr="00A6346F">
              <w:rPr>
                <w:b/>
              </w:rPr>
              <w:t>Мероприятия муниципальной програ</w:t>
            </w:r>
            <w:r w:rsidRPr="00A6346F">
              <w:rPr>
                <w:b/>
              </w:rPr>
              <w:t>м</w:t>
            </w:r>
            <w:r w:rsidRPr="00A6346F">
              <w:rPr>
                <w:b/>
              </w:rPr>
              <w:t>мы, реализуемые в составе регионального проекта, не входящего в состав федерал</w:t>
            </w:r>
            <w:r w:rsidRPr="00A6346F">
              <w:rPr>
                <w:b/>
              </w:rPr>
              <w:t>ь</w:t>
            </w:r>
            <w:r w:rsidRPr="00A6346F">
              <w:rPr>
                <w:b/>
              </w:rPr>
              <w:t>ного проекта  «Развитие муниципальных общедоступных библиотек области» гос</w:t>
            </w:r>
            <w:r w:rsidRPr="00A6346F">
              <w:rPr>
                <w:b/>
              </w:rPr>
              <w:t>у</w:t>
            </w:r>
            <w:r w:rsidRPr="00A6346F">
              <w:rPr>
                <w:b/>
              </w:rPr>
              <w:t>дарственной программы Владимирской области «Развитие культуры»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  <w:rPr>
                <w:b/>
              </w:rPr>
            </w:pPr>
            <w:r w:rsidRPr="00A6346F">
              <w:rPr>
                <w:b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A6346F">
              <w:rPr>
                <w:b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b/>
              </w:rPr>
            </w:pPr>
            <w:r w:rsidRPr="00A6346F">
              <w:rPr>
                <w:b/>
              </w:rPr>
              <w:t>73,05300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A6346F">
              <w:rPr>
                <w:b/>
              </w:rPr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A6346F">
              <w:rPr>
                <w:b/>
              </w:rPr>
              <w:t>72,4220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032B" w:rsidRPr="00A6346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  <w:r w:rsidRPr="00A6346F">
              <w:rPr>
                <w:b/>
              </w:rPr>
              <w:t>297,37000</w:t>
            </w:r>
          </w:p>
        </w:tc>
      </w:tr>
      <w:tr w:rsidR="00C5032B" w:rsidTr="00C5032B">
        <w:trPr>
          <w:trHeight w:val="20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70" w:lineRule="exact"/>
              <w:jc w:val="center"/>
            </w:pPr>
            <w:r>
              <w:t>Субсидия на реализацию мероприятий по модернизации библиотек в части комплект</w:t>
            </w:r>
            <w:r>
              <w:t>о</w:t>
            </w:r>
            <w:r>
              <w:t>вания книжных фондов библиотек муниц</w:t>
            </w:r>
            <w:r>
              <w:t>и</w:t>
            </w:r>
            <w:r>
              <w:t>пальных образований и государственных общедоступных библиотек за счет резервн</w:t>
            </w:r>
            <w:r>
              <w:t>о</w:t>
            </w:r>
            <w:r>
              <w:t>го фонда Правительства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78,73700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73,05300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72,4220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297,37000</w:t>
            </w:r>
          </w:p>
        </w:tc>
      </w:tr>
      <w:tr w:rsidR="00C5032B" w:rsidTr="00C5032B">
        <w:trPr>
          <w:trHeight w:val="2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61,10000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58,50000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245,22400</w:t>
            </w:r>
          </w:p>
        </w:tc>
      </w:tr>
      <w:tr w:rsidR="00C5032B" w:rsidTr="00C5032B">
        <w:trPr>
          <w:trHeight w:val="2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8,30000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10,30000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37,27600</w:t>
            </w:r>
          </w:p>
        </w:tc>
      </w:tr>
      <w:tr w:rsidR="00C5032B" w:rsidTr="00C5032B">
        <w:trPr>
          <w:trHeight w:val="2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3,65300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3,62200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14,87000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Товарная </w:t>
            </w:r>
            <w:r>
              <w:rPr>
                <w:sz w:val="24"/>
                <w:szCs w:val="24"/>
              </w:rPr>
              <w:lastRenderedPageBreak/>
              <w:t>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C5032B" w:rsidRDefault="00C5032B" w:rsidP="00C5032B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C5032B" w:rsidRPr="00551409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154"/>
        <w:gridCol w:w="1134"/>
        <w:gridCol w:w="1843"/>
        <w:gridCol w:w="1559"/>
        <w:gridCol w:w="1847"/>
        <w:gridCol w:w="1703"/>
        <w:gridCol w:w="2121"/>
      </w:tblGrid>
      <w:tr w:rsidR="00C5032B" w:rsidTr="00C5032B">
        <w:trPr>
          <w:trHeight w:val="44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C5032B" w:rsidTr="00C5032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</w:t>
            </w:r>
            <w:r>
              <w:rPr>
                <w:sz w:val="20"/>
                <w:szCs w:val="20"/>
              </w:rPr>
              <w:lastRenderedPageBreak/>
              <w:t xml:space="preserve">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635"/>
        <w:gridCol w:w="2410"/>
        <w:gridCol w:w="3969"/>
        <w:gridCol w:w="1134"/>
        <w:gridCol w:w="1134"/>
        <w:gridCol w:w="1984"/>
        <w:gridCol w:w="1560"/>
        <w:gridCol w:w="1984"/>
      </w:tblGrid>
      <w:tr w:rsidR="00C5032B" w:rsidTr="00C5032B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08"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62"/>
            </w:pPr>
            <w:r>
              <w:t>Базовое значение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7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</w:tr>
      <w:tr w:rsidR="00C5032B" w:rsidTr="00C5032B">
        <w:trPr>
          <w:trHeight w:val="357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ОБ </w:t>
            </w:r>
            <w:r>
              <w:rPr>
                <w:spacing w:val="-5"/>
              </w:rPr>
              <w:lastRenderedPageBreak/>
              <w:t>ЗАТО г. Радужный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</w:t>
            </w:r>
            <w:r>
              <w:rPr>
                <w:sz w:val="18"/>
                <w:szCs w:val="18"/>
              </w:rPr>
              <w:lastRenderedPageBreak/>
              <w:t>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2903"/>
        <w:gridCol w:w="2552"/>
        <w:gridCol w:w="1559"/>
        <w:gridCol w:w="1417"/>
        <w:gridCol w:w="1560"/>
        <w:gridCol w:w="1417"/>
        <w:gridCol w:w="3402"/>
      </w:tblGrid>
      <w:tr w:rsidR="00C5032B" w:rsidTr="00C5032B">
        <w:trPr>
          <w:trHeight w:val="487"/>
        </w:trPr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37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C5032B" w:rsidTr="00C5032B">
        <w:trPr>
          <w:trHeight w:val="1611"/>
        </w:trPr>
        <w:tc>
          <w:tcPr>
            <w:tcW w:w="2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011FC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011FCE">
              <w:rPr>
                <w:b/>
              </w:rPr>
              <w:t>Мероприятия муниц</w:t>
            </w:r>
            <w:r w:rsidRPr="00011FCE">
              <w:rPr>
                <w:b/>
              </w:rPr>
              <w:t>и</w:t>
            </w:r>
            <w:r w:rsidRPr="00011FCE">
              <w:rPr>
                <w:b/>
              </w:rPr>
              <w:t>пальной программы, ре</w:t>
            </w:r>
            <w:r w:rsidRPr="00011FCE">
              <w:rPr>
                <w:b/>
              </w:rPr>
              <w:t>а</w:t>
            </w:r>
            <w:r w:rsidRPr="00011FCE">
              <w:rPr>
                <w:b/>
              </w:rPr>
              <w:t>лизуемые в составе реги</w:t>
            </w:r>
            <w:r w:rsidRPr="00011FCE">
              <w:rPr>
                <w:b/>
              </w:rPr>
              <w:t>о</w:t>
            </w:r>
            <w:r w:rsidRPr="00011FCE">
              <w:rPr>
                <w:b/>
              </w:rPr>
              <w:t>нального проекта, не вх</w:t>
            </w:r>
            <w:r w:rsidRPr="00011FCE">
              <w:rPr>
                <w:b/>
              </w:rPr>
              <w:t>о</w:t>
            </w:r>
            <w:r w:rsidRPr="00011FCE">
              <w:rPr>
                <w:b/>
              </w:rPr>
              <w:t>дящего в состав фед</w:t>
            </w:r>
            <w:r w:rsidRPr="00011FCE">
              <w:rPr>
                <w:b/>
              </w:rPr>
              <w:t>е</w:t>
            </w:r>
            <w:r w:rsidRPr="00011FCE">
              <w:rPr>
                <w:b/>
              </w:rPr>
              <w:t>рального проекта «Обе</w:t>
            </w:r>
            <w:r w:rsidRPr="00011FCE">
              <w:rPr>
                <w:b/>
              </w:rPr>
              <w:t>с</w:t>
            </w:r>
            <w:r w:rsidRPr="00011FCE">
              <w:rPr>
                <w:b/>
              </w:rPr>
              <w:t>печение условий реализ</w:t>
            </w:r>
            <w:r w:rsidRPr="00011FCE">
              <w:rPr>
                <w:b/>
              </w:rPr>
              <w:t>а</w:t>
            </w:r>
            <w:r w:rsidRPr="00011FCE">
              <w:rPr>
                <w:b/>
              </w:rPr>
              <w:t>ции Программы» госуда</w:t>
            </w:r>
            <w:r w:rsidRPr="00011FCE">
              <w:rPr>
                <w:b/>
              </w:rPr>
              <w:t>р</w:t>
            </w:r>
            <w:r w:rsidRPr="00011FCE">
              <w:rPr>
                <w:b/>
              </w:rPr>
              <w:t>ственной программы Вл</w:t>
            </w:r>
            <w:r w:rsidRPr="00011FCE">
              <w:rPr>
                <w:b/>
              </w:rPr>
              <w:t>а</w:t>
            </w:r>
            <w:r w:rsidRPr="00011FCE">
              <w:rPr>
                <w:b/>
              </w:rPr>
              <w:t>димирской области «Ра</w:t>
            </w:r>
            <w:r w:rsidRPr="00011FCE">
              <w:rPr>
                <w:b/>
              </w:rPr>
              <w:t>з</w:t>
            </w:r>
            <w:r w:rsidRPr="00011FCE">
              <w:rPr>
                <w:b/>
              </w:rPr>
              <w:t>витие культуры»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11FC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011FCE">
              <w:rPr>
                <w:b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011FC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  <w:rPr>
                <w:b/>
              </w:rPr>
            </w:pPr>
            <w:r w:rsidRPr="00011FCE">
              <w:rPr>
                <w:b/>
              </w:rPr>
              <w:t>23393,40000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11FCE" w:rsidRDefault="00A801D2" w:rsidP="00C5032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  <w:rPr>
                <w:b/>
              </w:rPr>
            </w:pPr>
            <w:r>
              <w:rPr>
                <w:b/>
              </w:rPr>
              <w:t>25763,00000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11FC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b/>
              </w:rPr>
            </w:pPr>
            <w:r w:rsidRPr="00011FCE">
              <w:rPr>
                <w:b/>
              </w:rPr>
              <w:t>25512,50000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011FC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right="-403"/>
              <w:jc w:val="center"/>
              <w:rPr>
                <w:b/>
              </w:rPr>
            </w:pPr>
            <w:r w:rsidRPr="00011FCE">
              <w:rPr>
                <w:b/>
              </w:rPr>
              <w:t>27176,20000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11FCE" w:rsidRDefault="00A801D2" w:rsidP="00C5032B">
            <w:pPr>
              <w:pStyle w:val="TableParagraph"/>
              <w:tabs>
                <w:tab w:val="left" w:pos="11057"/>
              </w:tabs>
              <w:spacing w:line="263" w:lineRule="exact"/>
              <w:ind w:left="13" w:right="254"/>
              <w:jc w:val="center"/>
              <w:rPr>
                <w:b/>
              </w:rPr>
            </w:pPr>
            <w:r>
              <w:rPr>
                <w:b/>
              </w:rPr>
              <w:t>101845,10000</w:t>
            </w:r>
          </w:p>
        </w:tc>
      </w:tr>
      <w:tr w:rsidR="00C5032B" w:rsidTr="00C5032B">
        <w:trPr>
          <w:trHeight w:val="342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7500703161027039П611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8204,10200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8175,22600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8708,34200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32468,16300</w:t>
            </w: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7500801161027039Ч611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5959,38400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5884,16600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6267,88000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23937,37100</w:t>
            </w: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lastRenderedPageBreak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7500801161027039Ш611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4150,28500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4097,90000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4365,13000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16267,95100</w:t>
            </w: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7500801161027039Ю611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3192,52800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3152,23200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3357,79200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12694,54400</w:t>
            </w: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C5032B" w:rsidTr="00C5032B">
        <w:trPr>
          <w:trHeight w:val="29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lang w:val="en-US"/>
              </w:rPr>
            </w:pPr>
            <w:r w:rsidRPr="006E6F42">
              <w:t>7500801161027039Я611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4256,70100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4202,97600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4477,05600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A801D2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16477,07100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C5032B" w:rsidRDefault="00C5032B" w:rsidP="00C503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</w:t>
      </w:r>
      <w:r w:rsidRPr="002B4658">
        <w:rPr>
          <w:rFonts w:ascii="Times New Roman" w:hAnsi="Times New Roman"/>
          <w:b/>
          <w:i/>
          <w:iCs/>
          <w:color w:val="000000"/>
          <w:sz w:val="26"/>
          <w:szCs w:val="26"/>
        </w:rPr>
        <w:t>Развитие искусства и творчества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C5032B" w:rsidTr="00C5032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EE0345"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C5032B" w:rsidTr="00C5032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6A7868">
              <w:rPr>
                <w:i/>
              </w:rPr>
              <w:t>Укрепить материально-техническую базу МБУК "ЦДМ"</w:t>
            </w:r>
          </w:p>
        </w:tc>
      </w:tr>
      <w:tr w:rsidR="00C5032B" w:rsidTr="00C5032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E0345">
              <w:rPr>
                <w:sz w:val="20"/>
                <w:szCs w:val="20"/>
              </w:rPr>
              <w:t xml:space="preserve">Закупка звукового и светового оборудования, улучшающие функциональные </w:t>
            </w:r>
            <w:r w:rsidRPr="00EE0345">
              <w:rPr>
                <w:sz w:val="20"/>
                <w:szCs w:val="20"/>
              </w:rPr>
              <w:lastRenderedPageBreak/>
              <w:t>возможности учреждения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C5032B" w:rsidTr="00C5032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249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8A4769" w:rsidTr="00C5032B">
        <w:trPr>
          <w:trHeight w:val="651"/>
        </w:trPr>
        <w:tc>
          <w:tcPr>
            <w:tcW w:w="5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69" w:rsidRPr="00FA7A82" w:rsidRDefault="008A4769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FA7A82">
              <w:rPr>
                <w:b/>
              </w:rPr>
              <w:t>Мероприятия муниципальной программы, реализу</w:t>
            </w:r>
            <w:r w:rsidRPr="00FA7A82">
              <w:rPr>
                <w:b/>
              </w:rPr>
              <w:t>е</w:t>
            </w:r>
            <w:r w:rsidRPr="00FA7A82">
              <w:rPr>
                <w:b/>
              </w:rPr>
              <w:t>мые в составе регионального проекта, не входящего в состав федерального проекта «Развитие искусства и творчества» государственной программы Владими</w:t>
            </w:r>
            <w:r w:rsidRPr="00FA7A82">
              <w:rPr>
                <w:b/>
              </w:rPr>
              <w:t>р</w:t>
            </w:r>
            <w:r w:rsidRPr="00FA7A82">
              <w:rPr>
                <w:b/>
              </w:rPr>
              <w:t>ской области «Развитие культуры»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Pr="00FA7A82" w:rsidRDefault="008A4769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b/>
              </w:rPr>
            </w:pPr>
            <w:r w:rsidRPr="00FA7A82"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Pr="007C3072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7C3072">
              <w:rPr>
                <w:b/>
              </w:rPr>
              <w:t>1354,94800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Pr="007C3072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7C3072"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Pr="007C3072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7C3072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Pr="007C3072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b/>
              </w:rPr>
            </w:pPr>
            <w:r w:rsidRPr="007C3072">
              <w:rPr>
                <w:b/>
              </w:rPr>
              <w:t>1354,94800</w:t>
            </w:r>
          </w:p>
        </w:tc>
      </w:tr>
      <w:tr w:rsidR="008A4769" w:rsidTr="00C5032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69" w:rsidRDefault="008A4769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Default="008A4769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69" w:rsidRDefault="008A4769" w:rsidP="00186DA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1354,94800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 w:rsidRPr="006E6F42">
              <w:t>75008011610</w:t>
            </w:r>
            <w:r>
              <w:t>6</w:t>
            </w:r>
            <w:r>
              <w:rPr>
                <w:lang w:val="en-US"/>
              </w:rPr>
              <w:t>R</w:t>
            </w:r>
            <w:r>
              <w:t>4670</w:t>
            </w:r>
            <w:r w:rsidRPr="006E6F42"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1107,00000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180,20000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67,74800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</w:t>
            </w:r>
            <w:r>
              <w:t>6</w:t>
            </w:r>
            <w:r>
              <w:rPr>
                <w:lang w:val="en-US"/>
              </w:rPr>
              <w:t>S4670</w:t>
            </w:r>
            <w:r w:rsidRPr="006E6F42"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8A4769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8A4769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0,00000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6A7868">
              <w:rPr>
                <w:i/>
              </w:rPr>
              <w:t>Укрепить материально-техническую базу МБУК "ЦДМ"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6A7868"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Мероприяти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и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муниципальной программы, реализуемые в составе регионального проекта, не входящего в состав федерального проекта «</w:t>
      </w:r>
      <w:r w:rsidRPr="009D4CC1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Военно-патриотическое воспитание детей и молодежи, развитие практики шефства воинских частей над образовательными организациями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 w:rsidRPr="001B26CA"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 w:rsidRPr="001B26CA"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 w:rsidRPr="001B26CA"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C5032B" w:rsidTr="00C5032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1B26CA"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C5032B" w:rsidTr="00C5032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lastRenderedPageBreak/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lastRenderedPageBreak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lastRenderedPageBreak/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lastRenderedPageBreak/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1B26CA"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C5032B" w:rsidTr="00C5032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1B26CA"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C5032B" w:rsidTr="00C5032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33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C5032B" w:rsidTr="00C5032B">
        <w:trPr>
          <w:trHeight w:val="874"/>
        </w:trPr>
        <w:tc>
          <w:tcPr>
            <w:tcW w:w="5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532AAE">
              <w:rPr>
                <w:b/>
              </w:rPr>
              <w:t>Мероприятия муниципальной программы, реализу</w:t>
            </w:r>
            <w:r w:rsidRPr="00532AAE">
              <w:rPr>
                <w:b/>
              </w:rPr>
              <w:t>е</w:t>
            </w:r>
            <w:r w:rsidRPr="00532AAE">
              <w:rPr>
                <w:b/>
              </w:rPr>
              <w:t>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</w:t>
            </w:r>
            <w:r w:rsidRPr="00532AAE">
              <w:rPr>
                <w:b/>
              </w:rPr>
              <w:t>ф</w:t>
            </w:r>
            <w:r w:rsidRPr="00532AAE">
              <w:rPr>
                <w:b/>
              </w:rPr>
              <w:t>ства воинских частей над образовательными организ</w:t>
            </w:r>
            <w:r w:rsidRPr="00532AAE">
              <w:rPr>
                <w:b/>
              </w:rPr>
              <w:t>а</w:t>
            </w:r>
            <w:r w:rsidRPr="00532AAE">
              <w:rPr>
                <w:b/>
              </w:rPr>
              <w:t>циями»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b/>
              </w:rPr>
            </w:pPr>
            <w:r w:rsidRPr="00532AAE"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532AAE">
              <w:rPr>
                <w:b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532AAE"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532AAE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32A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532AAE">
              <w:rPr>
                <w:b/>
              </w:rPr>
              <w:t>20,00000</w:t>
            </w:r>
          </w:p>
        </w:tc>
      </w:tr>
      <w:tr w:rsidR="00C5032B" w:rsidTr="00C5032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20,00000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8909E1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09E1">
              <w:rPr>
                <w:rFonts w:ascii="Times New Roman" w:hAnsi="Times New Roman" w:cs="Times New Roman"/>
                <w:color w:val="000000"/>
              </w:rPr>
              <w:t>75005031610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909E1">
              <w:rPr>
                <w:rFonts w:ascii="Times New Roman" w:hAnsi="Times New Roman" w:cs="Times New Roman"/>
                <w:color w:val="000000"/>
              </w:rPr>
              <w:t>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19,00000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8909E1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09E1">
              <w:rPr>
                <w:rFonts w:ascii="Times New Roman" w:hAnsi="Times New Roman" w:cs="Times New Roman"/>
                <w:color w:val="000000"/>
              </w:rPr>
              <w:t>75005031610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909E1">
              <w:rPr>
                <w:rFonts w:ascii="Times New Roman" w:hAnsi="Times New Roman" w:cs="Times New Roman"/>
                <w:color w:val="000000"/>
              </w:rPr>
              <w:t>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1,00000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 xml:space="preserve">(Ф.И.О., должность, наименование структурного подразделения </w:t>
            </w:r>
            <w:r>
              <w:rPr>
                <w:sz w:val="20"/>
                <w:szCs w:val="20"/>
              </w:rPr>
              <w:lastRenderedPageBreak/>
              <w:t>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 xml:space="preserve">(источник </w:t>
            </w:r>
            <w:r>
              <w:lastRenderedPageBreak/>
              <w:t>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1B26CA"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Мероприяти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и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униципальн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ого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проект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а 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«Капитальный ремонт фасада здания МБУК "ЦДМ"»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4C6C36" w:rsidRDefault="00C5032B" w:rsidP="00C503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6C36"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C5032B" w:rsidTr="00C5032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6E6F4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МБУК «ЦДМ»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C5032B" w:rsidTr="00C5032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4C6C36"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 w:rsidRPr="004C6C36">
              <w:rPr>
                <w:i/>
              </w:rPr>
              <w:t>бюджетным</w:t>
            </w:r>
            <w:proofErr w:type="gramEnd"/>
            <w:r w:rsidRPr="004C6C36"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C5032B" w:rsidTr="00C5032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4C6C36"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786F8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Проект капитального ремонта фасада здания МБУК «ЦДМ».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C5032B" w:rsidTr="00C5032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406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C5032B" w:rsidTr="00C5032B">
        <w:trPr>
          <w:trHeight w:val="754"/>
        </w:trPr>
        <w:tc>
          <w:tcPr>
            <w:tcW w:w="5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8D251B">
              <w:rPr>
                <w:b/>
              </w:rPr>
              <w:t>Мероприятия муниципальной программы, реализу</w:t>
            </w:r>
            <w:r w:rsidRPr="008D251B">
              <w:rPr>
                <w:b/>
              </w:rPr>
              <w:t>е</w:t>
            </w:r>
            <w:r w:rsidRPr="008D251B">
              <w:rPr>
                <w:b/>
              </w:rPr>
              <w:t>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b/>
              </w:rPr>
            </w:pPr>
            <w:r w:rsidRPr="008D251B"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8D251B">
              <w:rPr>
                <w:b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8D251B"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8D251B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D251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8D251B">
              <w:rPr>
                <w:b/>
              </w:rPr>
              <w:t>580,00000</w:t>
            </w:r>
          </w:p>
        </w:tc>
      </w:tr>
      <w:tr w:rsidR="00C5032B" w:rsidTr="00C5032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4C6C36">
              <w:t>Проектная подготовка к капитальному ремонту фасада здания МБУК "ЦДМ".</w:t>
            </w:r>
            <w:r>
              <w:t xml:space="preserve"> </w:t>
            </w:r>
            <w:r w:rsidRPr="004C6C36">
              <w:t>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580,00000</w:t>
            </w:r>
          </w:p>
        </w:tc>
      </w:tr>
      <w:tr w:rsidR="00C5032B" w:rsidTr="00C5032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D01DF9"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580,00000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 xml:space="preserve">(Ф.И.О., должность, наименование структурного подразделения администрации (муниципального </w:t>
            </w:r>
            <w:r>
              <w:rPr>
                <w:sz w:val="20"/>
                <w:szCs w:val="20"/>
              </w:rPr>
              <w:lastRenderedPageBreak/>
              <w:t>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4C6C36"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 w:rsidRPr="004C6C36">
              <w:rPr>
                <w:i/>
              </w:rPr>
              <w:t>бюджетным</w:t>
            </w:r>
            <w:proofErr w:type="gramEnd"/>
            <w:r w:rsidRPr="004C6C36"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4C6C36"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4C6C36"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 w:rsidRPr="004C6C36"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C5032B" w:rsidRPr="00551409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96"/>
        <w:gridCol w:w="1134"/>
        <w:gridCol w:w="1701"/>
        <w:gridCol w:w="2126"/>
        <w:gridCol w:w="1559"/>
        <w:gridCol w:w="1701"/>
        <w:gridCol w:w="1844"/>
      </w:tblGrid>
      <w:tr w:rsidR="00C5032B" w:rsidTr="00C5032B">
        <w:trPr>
          <w:trHeight w:val="47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</w:t>
            </w:r>
            <w:proofErr w:type="spellStart"/>
            <w:r>
              <w:t>поОКЕИ</w:t>
            </w:r>
            <w:proofErr w:type="spellEnd"/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lastRenderedPageBreak/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lastRenderedPageBreak/>
              <w:t xml:space="preserve">за достижение </w:t>
            </w:r>
            <w:r>
              <w:t>показателя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lastRenderedPageBreak/>
              <w:t>Информационна</w:t>
            </w:r>
            <w:r>
              <w:rPr>
                <w:spacing w:val="-2"/>
              </w:rPr>
              <w:lastRenderedPageBreak/>
              <w:t>я система</w:t>
            </w:r>
          </w:p>
        </w:tc>
      </w:tr>
      <w:tr w:rsidR="00C5032B" w:rsidTr="00C5032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5094" w:type="dxa"/>
        <w:tblInd w:w="182" w:type="dxa"/>
        <w:tblLayout w:type="fixed"/>
        <w:tblLook w:val="0000"/>
      </w:tblPr>
      <w:tblGrid>
        <w:gridCol w:w="493"/>
        <w:gridCol w:w="2410"/>
        <w:gridCol w:w="4111"/>
        <w:gridCol w:w="1276"/>
        <w:gridCol w:w="1134"/>
        <w:gridCol w:w="1134"/>
        <w:gridCol w:w="2126"/>
        <w:gridCol w:w="2410"/>
      </w:tblGrid>
      <w:tr w:rsidR="00C5032B" w:rsidTr="00C5032B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185"/>
            </w:pPr>
            <w:r>
              <w:t>Базовое значение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7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545303" w:rsidRDefault="00C5032B" w:rsidP="00C5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0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45303" w:rsidRDefault="00C5032B" w:rsidP="00C50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032B" w:rsidTr="00C5032B">
        <w:trPr>
          <w:trHeight w:val="419"/>
        </w:trPr>
        <w:tc>
          <w:tcPr>
            <w:tcW w:w="15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C5032B" w:rsidTr="00C5032B">
        <w:trPr>
          <w:trHeight w:val="26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C5032B" w:rsidRDefault="00C5032B" w:rsidP="00C5032B">
            <w:pPr>
              <w:spacing w:after="0" w:line="240" w:lineRule="auto"/>
              <w:rPr>
                <w:i/>
                <w:sz w:val="24"/>
              </w:rPr>
            </w:pP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3612"/>
        <w:gridCol w:w="2551"/>
        <w:gridCol w:w="1418"/>
        <w:gridCol w:w="1417"/>
        <w:gridCol w:w="1276"/>
        <w:gridCol w:w="1418"/>
        <w:gridCol w:w="3118"/>
      </w:tblGrid>
      <w:tr w:rsidR="00C5032B" w:rsidTr="00C5032B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  <w: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34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C5032B" w:rsidTr="00C5032B">
        <w:trPr>
          <w:trHeight w:val="531"/>
        </w:trPr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B22DC6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B22DC6">
              <w:rPr>
                <w:b/>
              </w:rPr>
              <w:lastRenderedPageBreak/>
              <w:t>Мероприятия муниципальной программы, реализуемые в с</w:t>
            </w:r>
            <w:r w:rsidRPr="00B22DC6">
              <w:rPr>
                <w:b/>
              </w:rPr>
              <w:t>о</w:t>
            </w:r>
            <w:r w:rsidRPr="00B22DC6">
              <w:rPr>
                <w:b/>
              </w:rPr>
              <w:t>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</w:t>
            </w:r>
            <w:r w:rsidRPr="00B22DC6">
              <w:rPr>
                <w:b/>
              </w:rPr>
              <w:t>и</w:t>
            </w:r>
            <w:r w:rsidRPr="00B22DC6">
              <w:rPr>
                <w:b/>
              </w:rPr>
              <w:t xml:space="preserve">тие образования»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B22DC6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b/>
              </w:rPr>
            </w:pPr>
            <w:r w:rsidRPr="00B22DC6">
              <w:rPr>
                <w:b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B22DC6" w:rsidRDefault="00C5032B" w:rsidP="00C503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2DC6">
              <w:rPr>
                <w:rFonts w:ascii="Times New Roman" w:hAnsi="Times New Roman" w:cs="Times New Roman"/>
                <w:b/>
                <w:color w:val="000000"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B22DC6" w:rsidRDefault="00C5032B" w:rsidP="00C503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2DC6">
              <w:rPr>
                <w:rFonts w:ascii="Times New Roman" w:hAnsi="Times New Roman" w:cs="Times New Roman"/>
                <w:b/>
                <w:color w:val="000000"/>
              </w:rPr>
              <w:t>850,74000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B22DC6" w:rsidRDefault="00C5032B" w:rsidP="00C503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2DC6">
              <w:rPr>
                <w:rFonts w:ascii="Times New Roman" w:hAnsi="Times New Roman" w:cs="Times New Roman"/>
                <w:b/>
                <w:color w:val="000000"/>
              </w:rPr>
              <w:t>1040,00000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B22DC6" w:rsidRDefault="00C5032B" w:rsidP="00C503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2DC6">
              <w:rPr>
                <w:rFonts w:ascii="Times New Roman" w:hAnsi="Times New Roman" w:cs="Times New Roman"/>
                <w:b/>
                <w:color w:val="000000"/>
              </w:rPr>
              <w:t>1248,63000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B22DC6" w:rsidRDefault="00C5032B" w:rsidP="00C503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2DC6">
              <w:rPr>
                <w:rFonts w:ascii="Times New Roman" w:hAnsi="Times New Roman" w:cs="Times New Roman"/>
                <w:b/>
                <w:color w:val="000000"/>
              </w:rPr>
              <w:t>5218,01400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1040,00000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1248,63000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5218,01400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7500703161037147Ф611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988,00000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1186,20000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4790,82000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</w:t>
            </w:r>
            <w:r>
              <w:rPr>
                <w:lang w:val="en-US"/>
              </w:rPr>
              <w:t>S</w:t>
            </w:r>
            <w:r w:rsidRPr="00230173">
              <w:t>147Ф611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270,224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52,00000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62,43000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E870F6" w:rsidRDefault="00C5032B" w:rsidP="00C503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427,19400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C5032B" w:rsidRDefault="00C5032B" w:rsidP="00C503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-176" w:type="dxa"/>
        <w:tblLayout w:type="fixed"/>
        <w:tblLook w:val="0000"/>
      </w:tblPr>
      <w:tblGrid>
        <w:gridCol w:w="635"/>
        <w:gridCol w:w="2815"/>
        <w:gridCol w:w="1012"/>
        <w:gridCol w:w="993"/>
        <w:gridCol w:w="1492"/>
        <w:gridCol w:w="1842"/>
        <w:gridCol w:w="2198"/>
        <w:gridCol w:w="1703"/>
        <w:gridCol w:w="2121"/>
      </w:tblGrid>
      <w:tr w:rsidR="00C5032B" w:rsidTr="00C5032B">
        <w:trPr>
          <w:trHeight w:val="405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lastRenderedPageBreak/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924D9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</w:pPr>
            <w:r>
              <w:rPr>
                <w:sz w:val="24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0440A"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A72C5">
              <w:rPr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13DD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9B5F62">
              <w:t>Проведение работ по ремонту кровли здания  плавательного бассейна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A72C5">
              <w:rPr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B5F6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A72C5">
              <w:rPr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13DD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9B5F62">
              <w:t>Закупка и монтаж спортивно-технологического оборудования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A72C5">
              <w:rPr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45CAE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</w:rPr>
            </w:pPr>
            <w:r>
              <w:rPr>
                <w:color w:val="000000"/>
              </w:rPr>
              <w:t xml:space="preserve">Создание спортивной </w:t>
            </w:r>
            <w:r>
              <w:rPr>
                <w:color w:val="000000"/>
              </w:rPr>
              <w:lastRenderedPageBreak/>
              <w:t xml:space="preserve">площадки победителям и призерам физкультурного мероприятия «Мой Фитнес. Лига Городов33» </w:t>
            </w:r>
            <w:r w:rsidRPr="00D91A48">
              <w:rPr>
                <w:color w:val="000000"/>
              </w:rPr>
              <w:t>на территории ЗАТО г. Радужный Владимирской области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4A72C5">
              <w:rPr>
                <w:sz w:val="20"/>
              </w:rPr>
              <w:lastRenderedPageBreak/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A72C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МКУ «Комитет </w:t>
            </w:r>
            <w:r>
              <w:lastRenderedPageBreak/>
              <w:t>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5452" w:type="dxa"/>
        <w:tblInd w:w="-318" w:type="dxa"/>
        <w:tblLayout w:type="fixed"/>
        <w:tblLook w:val="0000"/>
      </w:tblPr>
      <w:tblGrid>
        <w:gridCol w:w="568"/>
        <w:gridCol w:w="3119"/>
        <w:gridCol w:w="2976"/>
        <w:gridCol w:w="1134"/>
        <w:gridCol w:w="1134"/>
        <w:gridCol w:w="2127"/>
        <w:gridCol w:w="2126"/>
        <w:gridCol w:w="2268"/>
      </w:tblGrid>
      <w:tr w:rsidR="00C5032B" w:rsidTr="00C5032B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firstLine="62"/>
            </w:pPr>
            <w:r>
              <w:t>Базовое значение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388"/>
        </w:trPr>
        <w:tc>
          <w:tcPr>
            <w:tcW w:w="15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9B5F62"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9B5F62">
              <w:t>Проведение работ по ремонту кровли здания  плавательного бассейна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B5F6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B5F6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9B5F62"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9B5F62">
              <w:t>Закупка и монтаж спортивно-технологического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C5032B" w:rsidTr="00C5032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B5F6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</w:t>
            </w:r>
            <w:r w:rsidRPr="00D91A48">
              <w:rPr>
                <w:color w:val="000000"/>
              </w:rPr>
              <w:t>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B5F6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</w:t>
            </w:r>
            <w:r w:rsidRPr="00D91A48">
              <w:rPr>
                <w:color w:val="000000"/>
              </w:rPr>
              <w:t>на территории ЗАТО г. Радужный Владимирской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318" w:type="dxa"/>
        <w:tblLayout w:type="fixed"/>
        <w:tblLook w:val="0000"/>
      </w:tblPr>
      <w:tblGrid>
        <w:gridCol w:w="3968"/>
        <w:gridCol w:w="2550"/>
        <w:gridCol w:w="1417"/>
        <w:gridCol w:w="1418"/>
        <w:gridCol w:w="1275"/>
        <w:gridCol w:w="1423"/>
        <w:gridCol w:w="3259"/>
      </w:tblGrid>
      <w:tr w:rsidR="00C5032B" w:rsidTr="00C5032B">
        <w:trPr>
          <w:trHeight w:val="487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jc w:val="right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80"/>
              <w:jc w:val="right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28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right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jc w:val="right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C5032B" w:rsidTr="00C5032B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963129" w:rsidRDefault="00C5032B" w:rsidP="00C503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D316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М</w:t>
            </w:r>
            <w:r w:rsidRPr="00DD316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5BE2">
              <w:rPr>
                <w:rFonts w:ascii="Times New Roman" w:hAnsi="Times New Roman" w:cs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29585,77713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5BE2">
              <w:rPr>
                <w:rFonts w:ascii="Times New Roman" w:hAnsi="Times New Roman" w:cs="Times New Roman"/>
                <w:b/>
                <w:i/>
                <w:color w:val="000000"/>
              </w:rPr>
              <w:t>2217,26700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F5BE2">
              <w:rPr>
                <w:rFonts w:ascii="Times New Roman" w:hAnsi="Times New Roman" w:cs="Times New Roman"/>
                <w:b/>
                <w:i/>
                <w:color w:val="000000"/>
              </w:rPr>
              <w:t>5755,16200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43889,00613</w:t>
            </w:r>
          </w:p>
        </w:tc>
      </w:tr>
      <w:tr w:rsidR="00C5032B" w:rsidTr="00C5032B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 w:rsidRPr="00FF5BE2">
              <w:rPr>
                <w:i/>
              </w:rPr>
              <w:lastRenderedPageBreak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 w:rsidRPr="00FF5BE2">
              <w:rPr>
                <w:i/>
              </w:rPr>
              <w:t>5868,70000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27676,37731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FF5BE2">
              <w:rPr>
                <w:i/>
              </w:rPr>
              <w:t>2068,20000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 w:rsidRPr="00FF5BE2">
              <w:rPr>
                <w:i/>
              </w:rPr>
              <w:t>5429,20000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>
              <w:rPr>
                <w:i/>
              </w:rPr>
              <w:t>41042,47731</w:t>
            </w:r>
          </w:p>
        </w:tc>
      </w:tr>
      <w:tr w:rsidR="00C5032B" w:rsidTr="00C5032B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 w:rsidRPr="00FF5BE2">
              <w:rPr>
                <w:i/>
              </w:rP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 w:rsidRPr="00FF5BE2">
              <w:rPr>
                <w:i/>
              </w:rPr>
              <w:t>462,10000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1909,39982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FF5BE2">
              <w:rPr>
                <w:i/>
              </w:rPr>
              <w:t>149,06700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 w:rsidRPr="00FF5BE2">
              <w:rPr>
                <w:i/>
              </w:rPr>
              <w:t>325,96200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FF5B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>
              <w:rPr>
                <w:i/>
              </w:rPr>
              <w:t>2846,52882</w:t>
            </w:r>
          </w:p>
        </w:tc>
      </w:tr>
      <w:tr w:rsidR="00C5032B" w:rsidTr="00C5032B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5988,20000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75011031610472000611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1070,60000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1070,60000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5988,20000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 xml:space="preserve">Субсидия для </w:t>
            </w:r>
            <w:r w:rsidRPr="00CD010F">
              <w:rPr>
                <w:sz w:val="20"/>
                <w:szCs w:val="20"/>
                <w:highlight w:val="yellow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232,40000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1050,10000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1146,66700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 w:rsidRPr="00E12A05">
              <w:rPr>
                <w:highlight w:val="yellow"/>
              </w:rPr>
              <w:t>1146,66</w:t>
            </w:r>
            <w:r>
              <w:rPr>
                <w:highlight w:val="yellow"/>
              </w:rPr>
              <w:t>2</w:t>
            </w:r>
            <w:r w:rsidRPr="00E12A05">
              <w:rPr>
                <w:highlight w:val="yellow"/>
              </w:rPr>
              <w:t>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3575,82900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7501103161047274Ф612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202,20000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7501103161047274Ф612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30,20000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7501103161057170Ф612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997,60000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997,60000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997,60000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2992,79500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7501103161057170Ф612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52,50000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149,06700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149,06200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350,63400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МКУ «ГКМХ»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23457,89500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21766,89982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7330703161047297Ф243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19910,00000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1047,89500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7330703161049001Ф243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809,00482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809,00482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3322,00000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 w:rsidRPr="00E12A05">
              <w:rPr>
                <w:highlight w:val="yellow"/>
              </w:rPr>
              <w:t>3322,00000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  <w:rPr>
                <w:highlight w:val="yellow"/>
              </w:rPr>
            </w:pPr>
            <w:r w:rsidRPr="00CD010F">
              <w:rPr>
                <w:highlight w:val="yellow"/>
              </w:rPr>
              <w:t>Закупка и монтаж спортивно-технологического оборудования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CD010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3537,</w:t>
            </w:r>
            <w:r>
              <w:rPr>
                <w:highlight w:val="yellow"/>
              </w:rPr>
              <w:t>900</w:t>
            </w:r>
            <w:r w:rsidRPr="00E12A05">
              <w:rPr>
                <w:highlight w:val="yellow"/>
              </w:rPr>
              <w:t>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E12A0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 w:rsidRPr="00E12A05">
              <w:rPr>
                <w:highlight w:val="yellow"/>
              </w:rPr>
              <w:t>3537,</w:t>
            </w:r>
            <w:r>
              <w:rPr>
                <w:highlight w:val="yellow"/>
              </w:rPr>
              <w:t>900</w:t>
            </w:r>
            <w:r w:rsidRPr="00E12A05">
              <w:rPr>
                <w:highlight w:val="yellow"/>
              </w:rPr>
              <w:t>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201AE1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750110316104</w:t>
            </w:r>
            <w:r>
              <w:rPr>
                <w:lang w:val="en-US"/>
              </w:rPr>
              <w:t>R2280</w:t>
            </w:r>
            <w:r>
              <w:t>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E501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E5015">
              <w:t>3361,00000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E501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E5015">
              <w:t>3361,00000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E501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E5015">
              <w:t>176,90000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E501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E5015">
              <w:t>176,90000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D80F34">
              <w:rPr>
                <w:color w:val="000000"/>
                <w:highlight w:val="yellow"/>
              </w:rPr>
              <w:t xml:space="preserve">Создание спортивной площадки победителям и призерам физкультурного мероприятия «Мой Фитнес. Лига </w:t>
            </w:r>
            <w:r w:rsidRPr="00D80F34">
              <w:rPr>
                <w:color w:val="000000"/>
                <w:highlight w:val="yellow"/>
              </w:rPr>
              <w:lastRenderedPageBreak/>
              <w:t>Городов33» на территории ЗАТО г. Радужный Владимирской области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CD010F">
              <w:rPr>
                <w:highlight w:val="yellow"/>
              </w:rPr>
              <w:lastRenderedPageBreak/>
              <w:t>МКУ «Комитет по культуре и спорту»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555C0A">
              <w:rPr>
                <w:highlight w:val="yellow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5698,17731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555C0A">
              <w:rPr>
                <w:highlight w:val="yellow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555C0A">
              <w:rPr>
                <w:highlight w:val="yellow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55C0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5698,17731</w:t>
            </w:r>
          </w:p>
        </w:tc>
      </w:tr>
      <w:tr w:rsidR="00C5032B" w:rsidTr="00C5032B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75011021610473530244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5698,17731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E501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E5015"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5698,17731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5310" w:type="dxa"/>
        <w:tblInd w:w="-318" w:type="dxa"/>
        <w:tblLayout w:type="fixed"/>
        <w:tblLook w:val="0000"/>
      </w:tblPr>
      <w:tblGrid>
        <w:gridCol w:w="53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929E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 w:rsidRPr="009B5F62"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 w:rsidRPr="009B5F62"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Лига Городов33» </w:t>
            </w:r>
            <w:r w:rsidRPr="00D91A48">
              <w:rPr>
                <w:color w:val="000000"/>
              </w:rPr>
              <w:t>на территории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5A5AB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/>
    <w:p w:rsidR="00C5032B" w:rsidRDefault="00C5032B" w:rsidP="00C5032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проекта, не входящего в состав федерального проекта </w:t>
      </w:r>
      <w:r w:rsidRPr="000C75A2">
        <w:rPr>
          <w:rFonts w:ascii="Times New Roman" w:hAnsi="Times New Roman"/>
          <w:b/>
          <w:i/>
          <w:iCs/>
          <w:color w:val="000000"/>
          <w:sz w:val="28"/>
          <w:szCs w:val="28"/>
        </w:rPr>
        <w:t>"Бизнес-спринт (Я выбираю спорт)"</w:t>
      </w:r>
      <w:proofErr w:type="gramEnd"/>
    </w:p>
    <w:p w:rsidR="00C5032B" w:rsidRPr="000C75A2" w:rsidRDefault="00C5032B" w:rsidP="00C5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A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C5032B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C5032B" w:rsidTr="00C5032B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Tr="00C5032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0C75A2"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C5032B" w:rsidTr="00C5032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C5032B" w:rsidTr="00C5032B">
        <w:trPr>
          <w:trHeight w:val="388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C5032B" w:rsidTr="00C5032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0C75A2"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 w:rsidRPr="000C75A2"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C5032B" w:rsidRDefault="00C5032B" w:rsidP="00C5032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tblInd w:w="182" w:type="dxa"/>
        <w:tblLayout w:type="fixed"/>
        <w:tblLook w:val="0000"/>
      </w:tblPr>
      <w:tblGrid>
        <w:gridCol w:w="3612"/>
        <w:gridCol w:w="2977"/>
        <w:gridCol w:w="1559"/>
        <w:gridCol w:w="1922"/>
        <w:gridCol w:w="1420"/>
        <w:gridCol w:w="1708"/>
        <w:gridCol w:w="1754"/>
      </w:tblGrid>
      <w:tr w:rsidR="00C5032B" w:rsidTr="00C5032B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C5032B" w:rsidTr="00C5032B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80"/>
              <w:ind w:left="318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C5032B" w:rsidTr="00C5032B">
        <w:trPr>
          <w:trHeight w:val="329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345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C5032B" w:rsidTr="00C5032B">
        <w:trPr>
          <w:trHeight w:val="891"/>
        </w:trPr>
        <w:tc>
          <w:tcPr>
            <w:tcW w:w="3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963129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963129">
              <w:rPr>
                <w:b/>
              </w:rPr>
              <w:t>Мероприятия муниципальной программы, реализуемые в с</w:t>
            </w:r>
            <w:r w:rsidRPr="00963129">
              <w:rPr>
                <w:b/>
              </w:rPr>
              <w:t>о</w:t>
            </w:r>
            <w:r w:rsidRPr="00963129">
              <w:rPr>
                <w:b/>
              </w:rPr>
              <w:t>ставе регионального проекта, не входящего в состав федерального проекта "Бизнес-спринт (Я в</w:t>
            </w:r>
            <w:r w:rsidRPr="00963129">
              <w:rPr>
                <w:b/>
              </w:rPr>
              <w:t>ы</w:t>
            </w:r>
            <w:r w:rsidRPr="00963129">
              <w:rPr>
                <w:b/>
              </w:rPr>
              <w:t>бираю спорт)"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6312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b/>
              </w:rPr>
            </w:pPr>
            <w:r w:rsidRPr="00963129">
              <w:rPr>
                <w:b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96312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  <w:rPr>
                <w:b/>
              </w:rPr>
            </w:pPr>
            <w:r w:rsidRPr="00963129">
              <w:rPr>
                <w:b/>
              </w:rPr>
              <w:t>0,00000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63129" w:rsidRDefault="00C5032B" w:rsidP="008878BE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963129">
              <w:rPr>
                <w:b/>
              </w:rPr>
              <w:t>1190</w:t>
            </w:r>
            <w:r w:rsidR="008878BE">
              <w:rPr>
                <w:b/>
              </w:rPr>
              <w:t>6</w:t>
            </w:r>
            <w:r w:rsidRPr="00963129">
              <w:rPr>
                <w:b/>
              </w:rPr>
              <w:t>,17006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6312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963129"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6312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</w:rPr>
            </w:pPr>
            <w:r w:rsidRPr="00963129">
              <w:rPr>
                <w:b/>
              </w:rPr>
              <w:t>0,00000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963129" w:rsidRDefault="008878BE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>
              <w:rPr>
                <w:b/>
              </w:rPr>
              <w:t>11906</w:t>
            </w:r>
            <w:r w:rsidR="00C5032B" w:rsidRPr="00963129">
              <w:rPr>
                <w:b/>
              </w:rPr>
              <w:t>,17006</w:t>
            </w:r>
          </w:p>
        </w:tc>
      </w:tr>
      <w:tr w:rsidR="00C5032B" w:rsidTr="00C5032B">
        <w:trPr>
          <w:trHeight w:val="34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8878B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1190</w:t>
            </w:r>
            <w:r w:rsidR="008878BE">
              <w:t>6</w:t>
            </w:r>
            <w:r>
              <w:t>,17006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8878B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1190</w:t>
            </w:r>
            <w:r w:rsidR="008878BE">
              <w:t>6</w:t>
            </w:r>
            <w:r>
              <w:t>,17006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75011021610477530244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8275,14410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8275,14410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3370,06903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3370,06903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260,95693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260,95693</w:t>
            </w:r>
          </w:p>
        </w:tc>
      </w:tr>
      <w:tr w:rsidR="00C5032B" w:rsidTr="00C5032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30173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929E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/>
    <w:p w:rsidR="00C5032B" w:rsidRDefault="00C5032B" w:rsidP="00C5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32B" w:rsidRDefault="00C5032B" w:rsidP="00C5032B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C5032B" w:rsidRDefault="00C5032B" w:rsidP="00C5032B">
      <w:pPr>
        <w:spacing w:after="0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е, не входящего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в состав региональных и/или федеральных проектов:</w:t>
      </w:r>
      <w:r w:rsidRPr="00860592">
        <w:t xml:space="preserve"> 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«</w:t>
      </w:r>
      <w:r w:rsidRPr="00C44488">
        <w:rPr>
          <w:rFonts w:ascii="Times New Roman" w:hAnsi="Times New Roman"/>
          <w:b/>
          <w:i/>
          <w:iCs/>
          <w:color w:val="000000"/>
          <w:sz w:val="28"/>
          <w:szCs w:val="28"/>
        </w:rPr>
        <w:t>Ремонты спортивных площадок на территории города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»</w:t>
      </w:r>
    </w:p>
    <w:p w:rsidR="00C5032B" w:rsidRPr="00860592" w:rsidRDefault="00C5032B" w:rsidP="00C5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C5032B" w:rsidTr="00C5032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C5032B" w:rsidTr="00C5032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C5032B" w:rsidRPr="003C61D4" w:rsidRDefault="00C5032B" w:rsidP="00C5032B">
      <w:pPr>
        <w:tabs>
          <w:tab w:val="left" w:pos="4452"/>
        </w:tabs>
        <w:jc w:val="center"/>
        <w:rPr>
          <w:rFonts w:ascii="Times New Roman" w:hAnsi="Times New Roman" w:cs="Times New Roman"/>
          <w:b/>
        </w:rPr>
      </w:pPr>
      <w:r w:rsidRPr="003C61D4">
        <w:rPr>
          <w:rFonts w:ascii="Times New Roman" w:hAnsi="Times New Roman" w:cs="Times New Roman"/>
          <w:b/>
        </w:rPr>
        <w:t>2. Показатели м</w:t>
      </w:r>
      <w:r w:rsidRPr="003C61D4">
        <w:rPr>
          <w:rFonts w:ascii="Times New Roman" w:hAnsi="Times New Roman" w:cs="Times New Roman"/>
          <w:b/>
          <w:bCs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180"/>
        <w:gridCol w:w="1843"/>
        <w:gridCol w:w="1559"/>
        <w:gridCol w:w="1705"/>
        <w:gridCol w:w="1703"/>
        <w:gridCol w:w="2121"/>
      </w:tblGrid>
      <w:tr w:rsidR="00C5032B" w:rsidRPr="003C61D4" w:rsidTr="00C5032B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 w:rsidRPr="003C61D4">
              <w:t xml:space="preserve"> №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 w:rsidRPr="003C61D4"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 w:rsidRPr="003C61D4"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80" w:right="33"/>
            </w:pPr>
            <w:r w:rsidRPr="003C61D4"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 w:rsidRPr="003C61D4"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 w:rsidRPr="003C61D4">
              <w:rPr>
                <w:spacing w:val="-2"/>
              </w:rPr>
              <w:t>Ответственный</w:t>
            </w:r>
            <w:proofErr w:type="gramEnd"/>
            <w:r w:rsidRPr="003C61D4">
              <w:rPr>
                <w:spacing w:val="-2"/>
              </w:rPr>
              <w:t xml:space="preserve">   </w:t>
            </w:r>
            <w:r w:rsidRPr="003C61D4">
              <w:rPr>
                <w:spacing w:val="-1"/>
              </w:rPr>
              <w:t xml:space="preserve">за достижение </w:t>
            </w:r>
            <w:r w:rsidRPr="003C61D4"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 w:rsidRPr="003C61D4">
              <w:rPr>
                <w:spacing w:val="-2"/>
              </w:rPr>
              <w:t>Информационная система</w:t>
            </w:r>
          </w:p>
        </w:tc>
      </w:tr>
      <w:tr w:rsidR="00C5032B" w:rsidRPr="003C61D4" w:rsidTr="00C5032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C5032B" w:rsidRPr="003C61D4" w:rsidTr="00C5032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 w:rsidRPr="003C61D4"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 w:rsidRPr="003C61D4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C5032B" w:rsidRPr="003C61D4" w:rsidTr="00C5032B">
        <w:trPr>
          <w:trHeight w:val="11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 w:rsidRPr="003C61D4"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  <w:lang w:eastAsia="ru-RU"/>
              </w:rPr>
              <w:t>Выполнение работ по</w:t>
            </w:r>
            <w:r w:rsidRPr="00D26C7E">
              <w:rPr>
                <w:color w:val="000000"/>
                <w:lang w:eastAsia="ru-RU"/>
              </w:rPr>
              <w:t xml:space="preserve"> </w:t>
            </w:r>
            <w:r w:rsidRPr="003C61D4">
              <w:t>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ФИС СП ГАС «Управление»</w:t>
            </w:r>
          </w:p>
        </w:tc>
      </w:tr>
    </w:tbl>
    <w:p w:rsidR="00C5032B" w:rsidRPr="003C61D4" w:rsidRDefault="00C5032B" w:rsidP="00C5032B">
      <w:pPr>
        <w:pStyle w:val="Heading1"/>
        <w:tabs>
          <w:tab w:val="left" w:pos="11057"/>
        </w:tabs>
        <w:suppressAutoHyphens/>
        <w:ind w:left="170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1421"/>
        <w:gridCol w:w="1134"/>
        <w:gridCol w:w="1134"/>
        <w:gridCol w:w="1134"/>
        <w:gridCol w:w="1134"/>
        <w:gridCol w:w="850"/>
      </w:tblGrid>
      <w:tr w:rsidR="00C5032B" w:rsidRPr="003C61D4" w:rsidTr="00C5032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 w:rsidRPr="003C61D4">
              <w:t>№</w:t>
            </w: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 w:rsidRPr="003C61D4"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 w:rsidRPr="003C61D4">
              <w:t>Характеристика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 w:rsidRPr="003C61D4">
              <w:t>(по</w:t>
            </w:r>
            <w:r w:rsidRPr="003C61D4">
              <w:rPr>
                <w:spacing w:val="-13"/>
              </w:rPr>
              <w:t xml:space="preserve"> О</w:t>
            </w:r>
            <w:r w:rsidRPr="003C61D4"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 w:rsidRPr="003C61D4">
              <w:t>Базовое значение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 w:rsidRPr="003C61D4">
              <w:t>Значения мероприятия (результата) по годам</w:t>
            </w:r>
          </w:p>
        </w:tc>
      </w:tr>
      <w:tr w:rsidR="00C5032B" w:rsidRPr="003C61D4" w:rsidTr="00C5032B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 w:rsidRPr="003C61D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 w:rsidRPr="003C61D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 w:rsidRPr="003C61D4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RPr="003C61D4" w:rsidTr="00C5032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lastRenderedPageBreak/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 w:rsidRPr="003C61D4"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 w:rsidRPr="003C61D4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 w:rsidRPr="003C61D4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C5032B" w:rsidRPr="003C61D4" w:rsidTr="00C5032B">
        <w:trPr>
          <w:trHeight w:val="388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2F3C2E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2F3C2E">
              <w:t>Создание условий для  развития физической культурой и спортом.</w:t>
            </w:r>
          </w:p>
        </w:tc>
      </w:tr>
      <w:tr w:rsidR="00C5032B" w:rsidRPr="003C61D4" w:rsidTr="00C5032B">
        <w:trPr>
          <w:trHeight w:val="112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3C61D4"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2F3C2E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2F3C2E"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</w:tr>
      <w:tr w:rsidR="00C5032B" w:rsidRPr="003C61D4" w:rsidTr="00C5032B">
        <w:trPr>
          <w:trHeight w:val="404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t>1.1.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Выполнение работ по</w:t>
            </w:r>
            <w:r w:rsidRPr="003C61D4">
              <w:t xml:space="preserve"> 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C5032B" w:rsidRPr="003C61D4" w:rsidRDefault="00C5032B" w:rsidP="00C5032B">
      <w:pPr>
        <w:pStyle w:val="Heading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6022"/>
        <w:gridCol w:w="2126"/>
        <w:gridCol w:w="1559"/>
        <w:gridCol w:w="1134"/>
        <w:gridCol w:w="1134"/>
        <w:gridCol w:w="1140"/>
        <w:gridCol w:w="1695"/>
      </w:tblGrid>
      <w:tr w:rsidR="00C5032B" w:rsidRPr="003C61D4" w:rsidTr="00C5032B">
        <w:trPr>
          <w:trHeight w:val="487"/>
        </w:trPr>
        <w:tc>
          <w:tcPr>
            <w:tcW w:w="6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ГРБС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КБК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 w:rsidRPr="003C61D4">
              <w:rPr>
                <w:spacing w:val="-2"/>
              </w:rPr>
              <w:t xml:space="preserve">Объем финансового </w:t>
            </w:r>
            <w:r w:rsidRPr="003C61D4">
              <w:rPr>
                <w:spacing w:val="-1"/>
              </w:rPr>
              <w:t>обеспечения</w:t>
            </w:r>
          </w:p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3C61D4">
              <w:rPr>
                <w:spacing w:val="-1"/>
              </w:rPr>
              <w:t xml:space="preserve">по годам </w:t>
            </w:r>
            <w:r w:rsidRPr="003C61D4">
              <w:t>реализации, тыс</w:t>
            </w:r>
            <w:proofErr w:type="gramStart"/>
            <w:r w:rsidRPr="003C61D4">
              <w:t>.р</w:t>
            </w:r>
            <w:proofErr w:type="gramEnd"/>
            <w:r w:rsidRPr="003C61D4">
              <w:t>ублей</w:t>
            </w:r>
          </w:p>
        </w:tc>
      </w:tr>
      <w:tr w:rsidR="00C5032B" w:rsidRPr="003C61D4" w:rsidTr="00C5032B">
        <w:trPr>
          <w:trHeight w:val="392"/>
        </w:trPr>
        <w:tc>
          <w:tcPr>
            <w:tcW w:w="6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3C61D4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 w:rsidRPr="003C61D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4" w:right="293"/>
              <w:jc w:val="center"/>
            </w:pPr>
            <w:r w:rsidRPr="003C61D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 w:rsidRPr="003C61D4"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4" w:right="181"/>
              <w:jc w:val="center"/>
            </w:pPr>
            <w:r>
              <w:t>2027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 w:rsidRPr="003C61D4">
              <w:t>Всего</w:t>
            </w:r>
          </w:p>
        </w:tc>
      </w:tr>
      <w:tr w:rsidR="00C5032B" w:rsidRPr="003C61D4" w:rsidTr="00C5032B">
        <w:trPr>
          <w:trHeight w:val="270"/>
        </w:trPr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 w:rsidRPr="003C61D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 w:rsidRPr="003C61D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 w:rsidRPr="003C61D4"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254"/>
              <w:jc w:val="center"/>
            </w:pPr>
            <w: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right="254"/>
              <w:jc w:val="center"/>
            </w:pPr>
            <w:r>
              <w:t>7</w:t>
            </w:r>
          </w:p>
        </w:tc>
      </w:tr>
      <w:tr w:rsidR="00C5032B" w:rsidRPr="003C61D4" w:rsidTr="00C5032B">
        <w:trPr>
          <w:trHeight w:val="813"/>
        </w:trPr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044DEF">
              <w:rPr>
                <w:b/>
              </w:rPr>
              <w:t>Муниципальный проект, не входящий в состав реги</w:t>
            </w:r>
            <w:r w:rsidRPr="00044DEF">
              <w:rPr>
                <w:b/>
              </w:rPr>
              <w:t>о</w:t>
            </w:r>
            <w:r w:rsidRPr="00044DEF">
              <w:rPr>
                <w:b/>
              </w:rPr>
              <w:t>нальных и/или федеральных проектов</w:t>
            </w:r>
          </w:p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044DEF">
              <w:rPr>
                <w:b/>
              </w:rPr>
              <w:t xml:space="preserve">«Ремонты спортивных площадок на территории города»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b/>
              </w:rPr>
            </w:pPr>
            <w:r w:rsidRPr="00044DEF">
              <w:rPr>
                <w:b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044DEF">
              <w:rPr>
                <w:b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044DEF">
              <w:rPr>
                <w:b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</w:rPr>
            </w:pPr>
            <w:r w:rsidRPr="00044DEF">
              <w:rPr>
                <w:b/>
              </w:rPr>
              <w:t>0,000000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044DEF">
              <w:rPr>
                <w:b/>
              </w:rPr>
              <w:t>0,00000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044DEF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  <w:r w:rsidRPr="00044DEF">
              <w:rPr>
                <w:b/>
              </w:rPr>
              <w:t>0,00000</w:t>
            </w:r>
          </w:p>
        </w:tc>
      </w:tr>
      <w:tr w:rsidR="00C5032B" w:rsidRPr="003C61D4" w:rsidTr="00C5032B">
        <w:trPr>
          <w:trHeight w:val="851"/>
        </w:trPr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3C61D4">
              <w:t xml:space="preserve">Мероприятие муниципальной программы, реализуемое в составе муниципального проекта </w:t>
            </w:r>
            <w:r>
              <w:t>«Ремонты спортивных площадок на территории города»:</w:t>
            </w:r>
            <w:r w:rsidRPr="003C61D4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 xml:space="preserve">      </w:t>
            </w:r>
            <w:r w:rsidRPr="003C61D4"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C5032B" w:rsidRPr="003C61D4" w:rsidTr="00C5032B">
        <w:trPr>
          <w:trHeight w:val="488"/>
        </w:trPr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-Р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C5032B" w:rsidRPr="003C61D4" w:rsidTr="00C5032B">
        <w:trPr>
          <w:trHeight w:val="361"/>
        </w:trPr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3C61D4"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127"/>
            </w:pPr>
            <w:r w:rsidRPr="003C61D4">
              <w:t>7331102162039108Ф244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C5032B" w:rsidTr="00C50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6022" w:type="dxa"/>
          </w:tcPr>
          <w:p w:rsidR="00C5032B" w:rsidRDefault="00C5032B" w:rsidP="00C503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126" w:type="dxa"/>
          </w:tcPr>
          <w:p w:rsidR="00C5032B" w:rsidRPr="005F5526" w:rsidRDefault="00C5032B" w:rsidP="00C5032B">
            <w:pPr>
              <w:ind w:left="-108"/>
              <w:jc w:val="right"/>
              <w:rPr>
                <w:rFonts w:ascii="Times New Roman" w:hAnsi="Times New Roman" w:cs="Times New Roman"/>
              </w:rPr>
            </w:pPr>
            <w:r w:rsidRPr="005F5526">
              <w:rPr>
                <w:rFonts w:ascii="Times New Roman" w:hAnsi="Times New Roman" w:cs="Times New Roman"/>
              </w:rPr>
              <w:t>7331102162039108Ф244</w:t>
            </w:r>
          </w:p>
        </w:tc>
        <w:tc>
          <w:tcPr>
            <w:tcW w:w="1559" w:type="dxa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</w:tcPr>
          <w:p w:rsidR="00C5032B" w:rsidRPr="003C61D4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C5032B" w:rsidRDefault="00C5032B" w:rsidP="00C5032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B463AC">
              <w:t>Создание условий для  развития физической культурой и спортом.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5B402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Подрядчиком.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D528D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Проведение работ по ремонту</w:t>
            </w:r>
            <w:r w:rsidRPr="00EA16B6">
              <w:t xml:space="preserve"> </w:t>
            </w:r>
            <w:r w:rsidRPr="00EA16B6">
              <w:rPr>
                <w:i/>
                <w:sz w:val="24"/>
                <w:szCs w:val="24"/>
              </w:rPr>
              <w:t>спортивн</w:t>
            </w:r>
            <w:r>
              <w:rPr>
                <w:i/>
                <w:sz w:val="24"/>
                <w:szCs w:val="24"/>
              </w:rPr>
              <w:t>ых</w:t>
            </w:r>
            <w:r w:rsidRPr="00EA16B6">
              <w:rPr>
                <w:i/>
                <w:sz w:val="24"/>
                <w:szCs w:val="24"/>
              </w:rPr>
              <w:t xml:space="preserve"> площад</w:t>
            </w:r>
            <w:r>
              <w:rPr>
                <w:i/>
                <w:sz w:val="24"/>
                <w:szCs w:val="24"/>
              </w:rPr>
              <w:t>о</w:t>
            </w:r>
            <w:r w:rsidRPr="00EA16B6">
              <w:rPr>
                <w:i/>
                <w:sz w:val="24"/>
                <w:szCs w:val="24"/>
              </w:rPr>
              <w:t>к у жил</w:t>
            </w:r>
            <w:r>
              <w:rPr>
                <w:i/>
                <w:sz w:val="24"/>
                <w:szCs w:val="24"/>
              </w:rPr>
              <w:t>ых</w:t>
            </w:r>
            <w:r w:rsidRPr="00EA16B6">
              <w:rPr>
                <w:i/>
                <w:sz w:val="24"/>
                <w:szCs w:val="24"/>
              </w:rPr>
              <w:t xml:space="preserve"> дом</w:t>
            </w:r>
            <w:r>
              <w:rPr>
                <w:i/>
                <w:sz w:val="24"/>
                <w:szCs w:val="24"/>
              </w:rPr>
              <w:t>ов</w:t>
            </w:r>
            <w:r w:rsidRPr="00EA16B6">
              <w:rPr>
                <w:i/>
                <w:sz w:val="24"/>
                <w:szCs w:val="24"/>
              </w:rPr>
              <w:t xml:space="preserve"> №15</w:t>
            </w:r>
            <w:r>
              <w:rPr>
                <w:i/>
                <w:sz w:val="24"/>
                <w:szCs w:val="24"/>
              </w:rPr>
              <w:t xml:space="preserve"> и № 21</w:t>
            </w:r>
            <w:r w:rsidRPr="00EA16B6">
              <w:rPr>
                <w:i/>
                <w:sz w:val="24"/>
                <w:szCs w:val="24"/>
              </w:rPr>
              <w:t xml:space="preserve"> 1 квартала</w:t>
            </w:r>
            <w:r w:rsidRPr="00EA16B6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КС-2, КС-3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C5032B" w:rsidRDefault="00C5032B" w:rsidP="00C5032B">
      <w:pPr>
        <w:jc w:val="center"/>
      </w:pPr>
    </w:p>
    <w:p w:rsidR="00C5032B" w:rsidRDefault="00C5032B" w:rsidP="00C5032B">
      <w:pPr>
        <w:spacing w:after="0" w:line="240" w:lineRule="auto"/>
        <w:contextualSpacing/>
        <w:jc w:val="right"/>
        <w:rPr>
          <w:sz w:val="20"/>
          <w:szCs w:val="20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C5032B" w:rsidTr="00C5032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C5032B" w:rsidTr="00C5032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C5032B" w:rsidRDefault="00C5032B" w:rsidP="00C5032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181"/>
        <w:gridCol w:w="1559"/>
        <w:gridCol w:w="1418"/>
        <w:gridCol w:w="1561"/>
        <w:gridCol w:w="2975"/>
        <w:gridCol w:w="1701"/>
      </w:tblGrid>
      <w:tr w:rsidR="00C5032B" w:rsidTr="00C5032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rPr>
                <w:sz w:val="24"/>
              </w:rPr>
              <w:t>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(по ОКЕИ)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C5032B" w:rsidTr="00C5032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lastRenderedPageBreak/>
              <w:t>МБУДО "ДШИ", МБУК ОБ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797"/>
        <w:gridCol w:w="3077"/>
        <w:gridCol w:w="272"/>
        <w:gridCol w:w="1629"/>
        <w:gridCol w:w="421"/>
        <w:gridCol w:w="1366"/>
        <w:gridCol w:w="151"/>
        <w:gridCol w:w="1215"/>
        <w:gridCol w:w="202"/>
        <w:gridCol w:w="1134"/>
        <w:gridCol w:w="30"/>
        <w:gridCol w:w="1366"/>
        <w:gridCol w:w="173"/>
        <w:gridCol w:w="142"/>
        <w:gridCol w:w="1265"/>
        <w:gridCol w:w="294"/>
        <w:gridCol w:w="1560"/>
      </w:tblGrid>
      <w:tr w:rsidR="00C5032B" w:rsidTr="00C5032B">
        <w:trPr>
          <w:gridBefore w:val="1"/>
          <w:wBefore w:w="86" w:type="dxa"/>
          <w:trHeight w:val="49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C5032B" w:rsidTr="00C5032B">
        <w:trPr>
          <w:gridBefore w:val="1"/>
          <w:wBefore w:w="86" w:type="dxa"/>
          <w:trHeight w:val="378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3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9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rPr>
                <w:sz w:val="24"/>
              </w:rPr>
              <w:t>2027</w:t>
            </w:r>
          </w:p>
        </w:tc>
      </w:tr>
      <w:tr w:rsidR="00C5032B" w:rsidTr="00C5032B">
        <w:trPr>
          <w:gridBefore w:val="1"/>
          <w:wBefore w:w="86" w:type="dxa"/>
          <w:trHeight w:val="31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C5032B" w:rsidTr="00C5032B">
        <w:trPr>
          <w:gridBefore w:val="1"/>
          <w:wBefore w:w="86" w:type="dxa"/>
          <w:trHeight w:val="316"/>
        </w:trPr>
        <w:tc>
          <w:tcPr>
            <w:tcW w:w="150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C5032B" w:rsidTr="00C5032B">
        <w:trPr>
          <w:gridBefore w:val="1"/>
          <w:wBefore w:w="86" w:type="dxa"/>
          <w:trHeight w:val="59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AE56D2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E56D2"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 w:rsidRPr="00AE56D2">
              <w:rPr>
                <w:sz w:val="20"/>
                <w:szCs w:val="20"/>
              </w:rPr>
              <w:t>радужан</w:t>
            </w:r>
            <w:proofErr w:type="spellEnd"/>
            <w:r w:rsidRPr="00AE56D2"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 w:rsidRPr="00AE56D2">
              <w:rPr>
                <w:sz w:val="20"/>
                <w:szCs w:val="20"/>
              </w:rPr>
              <w:t>радужан</w:t>
            </w:r>
            <w:proofErr w:type="spellEnd"/>
            <w:r w:rsidRPr="00AE56D2"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7D0EB8"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93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 </w:t>
            </w:r>
            <w:r>
              <w:rPr>
                <w:sz w:val="20"/>
                <w:szCs w:val="20"/>
              </w:rPr>
              <w:t>: 2024г-</w:t>
            </w:r>
            <w:r w:rsidRPr="00647A3A">
              <w:rPr>
                <w:sz w:val="20"/>
                <w:szCs w:val="20"/>
              </w:rPr>
              <w:t xml:space="preserve">приобретение системы видеонаблюдения в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 xml:space="preserve">; </w:t>
            </w:r>
            <w:r w:rsidRPr="00647A3A">
              <w:rPr>
                <w:sz w:val="20"/>
                <w:szCs w:val="20"/>
              </w:rPr>
              <w:t xml:space="preserve">ремонтные работы на территории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>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спортплощадки в городском парке; ремонт </w:t>
            </w:r>
            <w:proofErr w:type="spellStart"/>
            <w:r>
              <w:rPr>
                <w:sz w:val="20"/>
                <w:szCs w:val="20"/>
              </w:rPr>
              <w:t>скейтплощадки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t>МБУК «МСДЦ»</w:t>
            </w:r>
            <w:r w:rsidRPr="00647A3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47A3A">
              <w:rPr>
                <w:sz w:val="20"/>
                <w:szCs w:val="20"/>
              </w:rPr>
              <w:t xml:space="preserve"> приобретение оборудования для работы светодиодного экрана около МБУК "МСДЦ" ЗАТО г. Радужный</w:t>
            </w:r>
            <w:r>
              <w:rPr>
                <w:sz w:val="20"/>
                <w:szCs w:val="20"/>
              </w:rPr>
              <w:t>, ремонт кровли здания МБУК «МСДЦ»; 2025г-ремонт городского фонтана, ремонт крылец.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"МСДЦ" ЗАТО г. Радужный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МБУК КЦ "Досуг": </w:t>
            </w:r>
            <w:r>
              <w:rPr>
                <w:sz w:val="20"/>
                <w:szCs w:val="20"/>
              </w:rPr>
              <w:t xml:space="preserve">2024г - </w:t>
            </w:r>
            <w:r w:rsidRPr="00647A3A">
              <w:rPr>
                <w:sz w:val="20"/>
                <w:szCs w:val="20"/>
              </w:rPr>
              <w:t>ремонтные работы в здании МБУК КЦ "Досуг"</w:t>
            </w:r>
            <w:r>
              <w:rPr>
                <w:sz w:val="20"/>
                <w:szCs w:val="20"/>
              </w:rPr>
              <w:t xml:space="preserve">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/диодные, ремонт пола в зрительном зале, замена оконных блоков, ремонт стен и пола в танцклассе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КЦ "Досуг"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5A21E0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t>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</w:t>
            </w:r>
            <w:r>
              <w:rPr>
                <w:sz w:val="20"/>
                <w:szCs w:val="20"/>
              </w:rPr>
              <w:t xml:space="preserve"> МБУДО «ДШИ»</w:t>
            </w:r>
            <w:r w:rsidRPr="00647A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C4F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t>МБУК «ЦДМ»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частичное окрашивание фасада здания, замена дверного блока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</w:t>
            </w:r>
            <w:r>
              <w:rPr>
                <w:sz w:val="20"/>
                <w:szCs w:val="20"/>
              </w:rPr>
              <w:t xml:space="preserve"> МБУДО «ДШИ»</w:t>
            </w:r>
            <w:r w:rsidRPr="00647A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C4FE2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47A3A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32B" w:rsidTr="00C5032B">
        <w:trPr>
          <w:gridBefore w:val="1"/>
          <w:wBefore w:w="86" w:type="dxa"/>
          <w:trHeight w:val="59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C5032B" w:rsidTr="00C5032B">
        <w:trPr>
          <w:gridBefore w:val="1"/>
          <w:wBefore w:w="86" w:type="dxa"/>
          <w:trHeight w:val="59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84513,5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</w:tr>
      <w:tr w:rsidR="00C5032B" w:rsidTr="00C5032B">
        <w:trPr>
          <w:gridBefore w:val="1"/>
          <w:wBefore w:w="86" w:type="dxa"/>
          <w:trHeight w:val="591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13112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</w:tr>
      <w:tr w:rsidR="00C5032B" w:rsidTr="00C5032B">
        <w:trPr>
          <w:gridBefore w:val="1"/>
          <w:wBefore w:w="86" w:type="dxa"/>
          <w:trHeight w:val="418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</w:tr>
      <w:tr w:rsidR="00C5032B" w:rsidTr="00C5032B">
        <w:trPr>
          <w:gridBefore w:val="1"/>
          <w:wBefore w:w="86" w:type="dxa"/>
          <w:trHeight w:val="38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4E74D5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</w:tr>
      <w:tr w:rsidR="00C5032B" w:rsidTr="00C5032B">
        <w:trPr>
          <w:gridBefore w:val="1"/>
          <w:wBefore w:w="86" w:type="dxa"/>
          <w:trHeight w:val="591"/>
        </w:trPr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278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lastRenderedPageBreak/>
              <w:t>Радужный.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4.5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81320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89450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C5032B" w:rsidTr="00C5032B">
        <w:trPr>
          <w:gridBefore w:val="1"/>
          <w:wBefore w:w="86" w:type="dxa"/>
          <w:trHeight w:val="33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48"/>
        </w:trPr>
        <w:tc>
          <w:tcPr>
            <w:tcW w:w="1332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8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муниципальной пр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граммы/ структурного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элеме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та/источника финансирования</w:t>
            </w:r>
          </w:p>
        </w:tc>
        <w:tc>
          <w:tcPr>
            <w:tcW w:w="23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0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40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0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03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Направление (подпрограмма)1 «Культ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 на территории ЗАТО г. Радужный Владимирской области» (всего), в том числе:</w:t>
            </w:r>
          </w:p>
        </w:tc>
        <w:tc>
          <w:tcPr>
            <w:tcW w:w="2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78525,896300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281641,338590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257985,704120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7312,434470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23481,634470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70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78525,896300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281641,338590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257985,704120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7312,434470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23481,634470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87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приятий, в том числе мероприятий па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риотической направленности и социально-значимых мероприятий, а также мер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приятий по сохранению памяти   </w:t>
            </w:r>
            <w:proofErr w:type="spellStart"/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развитие города.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1145,68709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3083,46874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5329,155830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4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4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566,787000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2674,170000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1328,666090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243,213000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243,213000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116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DCDB" w:fill="FCD5B5"/>
            <w:vAlign w:val="bottom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зы муниципальных организаций культуры и дополнительного образования в сфере культуры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2471,22320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4248,174470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6719,39767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72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24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209,40000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24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печение стабильной работы подведомс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венных учреждений МКУ «Комитет по культуре и спорту».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19930,628000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19980,628000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79204,993620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10527,743920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40402,470010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3129,836170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12110,386490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1995,691000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5028,109220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18987,263840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1505,837310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5709,182280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0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выполнению муниципал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 заданий бюджетных учреждений культуры, подведомственных МКУ «К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митет по культуре и спорту»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50418,526470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46679,968000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51694,509000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190213,791470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1322,222000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6196,681000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5059,833000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5612,085000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19380,935000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16455,570000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2856,830160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1860,068000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7613,036000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4395,551000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4854,758000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16767,464000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3671,328000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12353,209000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1225,050530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4605,050530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1094,789000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7180,818000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3061,189000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3380,993000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11677,344000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3671,327000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12203,351000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2777,265230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8491,465230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333,296000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1332,096000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3507,438000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1835,664000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1986,185000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6771,004000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1038,395480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4038,395480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269,999000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727,436000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2354,759000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2600,764000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8772,292000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917,832000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993,093000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3452,264000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1726,996000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1790,891000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12383,562000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3139,679000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3467,686000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12187,038000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52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2753,496000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2979,278000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9102,715000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1389,893070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3489,893070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150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циальной поддержки по оплате за соде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жание и ремонт жилья, услуг теплосна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жения (отопления) и электроэнергии р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ботникам культуры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C5032B">
        <w:tblPrEx>
          <w:tblLook w:val="04A0"/>
        </w:tblPrEx>
        <w:trPr>
          <w:gridAfter w:val="2"/>
          <w:wAfter w:w="1854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C5032B" w:rsidRDefault="00C5032B" w:rsidP="00C5032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4887"/>
        <w:gridCol w:w="1985"/>
        <w:gridCol w:w="3118"/>
        <w:gridCol w:w="3119"/>
        <w:gridCol w:w="1985"/>
      </w:tblGrid>
      <w:tr w:rsidR="00C5032B" w:rsidTr="00C5032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C5032B" w:rsidRDefault="00C5032B" w:rsidP="00C50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B2DE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7D0EB8"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 w:rsidRPr="007D0EB8">
              <w:rPr>
                <w:i/>
              </w:rPr>
              <w:t>радужан</w:t>
            </w:r>
            <w:proofErr w:type="spellEnd"/>
            <w:r w:rsidRPr="007D0EB8"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lastRenderedPageBreak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77215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D77215"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647A3A">
              <w:rPr>
                <w:sz w:val="20"/>
                <w:szCs w:val="20"/>
              </w:rPr>
              <w:t xml:space="preserve">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 xml:space="preserve">, МБУК «МСДЦ», </w:t>
            </w:r>
            <w:r w:rsidRPr="00647A3A">
              <w:rPr>
                <w:sz w:val="20"/>
                <w:szCs w:val="20"/>
              </w:rPr>
              <w:t>МБУК КЦ "Досуг"</w:t>
            </w:r>
            <w:r>
              <w:rPr>
                <w:sz w:val="20"/>
                <w:szCs w:val="20"/>
              </w:rPr>
              <w:t>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956E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956E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956E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B2DE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7D0EB8"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B2DE9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 w:rsidRPr="008B2DE9"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B2DE9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B2DE9"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8B2DE9">
              <w:rPr>
                <w:iCs/>
              </w:rPr>
              <w:t xml:space="preserve">МБУК "МСДЦ", МБУК </w:t>
            </w:r>
            <w:proofErr w:type="spellStart"/>
            <w:r w:rsidRPr="008B2DE9">
              <w:rPr>
                <w:iCs/>
              </w:rPr>
              <w:t>ПКиО</w:t>
            </w:r>
            <w:proofErr w:type="spellEnd"/>
            <w:r w:rsidRPr="008B2DE9">
              <w:rPr>
                <w:iCs/>
              </w:rPr>
              <w:t xml:space="preserve"> г. Радужный, МБУК "ЦДМ", МБУДО "ДШИ", МБУК КЦ «Досуг»</w:t>
            </w:r>
            <w:r>
              <w:rPr>
                <w:iCs/>
              </w:rPr>
              <w:t xml:space="preserve">, </w:t>
            </w:r>
            <w:r w:rsidRPr="008B2DE9">
              <w:rPr>
                <w:iCs/>
              </w:rPr>
              <w:t>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F7A43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F7A43"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C5032B" w:rsidRDefault="00C5032B" w:rsidP="00C5032B"/>
    <w:p w:rsidR="00C5032B" w:rsidRDefault="00C5032B" w:rsidP="00C5032B"/>
    <w:p w:rsidR="00C5032B" w:rsidRDefault="00C5032B" w:rsidP="00C5032B">
      <w:pPr>
        <w:pStyle w:val="Heading1"/>
        <w:tabs>
          <w:tab w:val="left" w:pos="11057"/>
        </w:tabs>
        <w:suppressAutoHyphens/>
        <w:ind w:left="0" w:right="584"/>
        <w:jc w:val="center"/>
      </w:pPr>
      <w:r>
        <w:rPr>
          <w:spacing w:val="15"/>
        </w:rPr>
        <w:t>ПАСПОРТ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C5032B" w:rsidTr="00C5032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C5032B" w:rsidTr="00C5032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C5032B" w:rsidRDefault="00C5032B" w:rsidP="00C5032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039"/>
        <w:gridCol w:w="1701"/>
        <w:gridCol w:w="1560"/>
        <w:gridCol w:w="1419"/>
        <w:gridCol w:w="2835"/>
        <w:gridCol w:w="1841"/>
      </w:tblGrid>
      <w:tr w:rsidR="00C5032B" w:rsidTr="00C5032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691936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FF0879" w:rsidRDefault="00C5032B" w:rsidP="00C503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tblLayout w:type="fixed"/>
        <w:tblLook w:val="0000"/>
      </w:tblPr>
      <w:tblGrid>
        <w:gridCol w:w="814"/>
        <w:gridCol w:w="3410"/>
        <w:gridCol w:w="1656"/>
        <w:gridCol w:w="2436"/>
        <w:gridCol w:w="1267"/>
        <w:gridCol w:w="1154"/>
        <w:gridCol w:w="2164"/>
        <w:gridCol w:w="1441"/>
        <w:gridCol w:w="1009"/>
      </w:tblGrid>
      <w:tr w:rsidR="00C5032B" w:rsidTr="00C5032B">
        <w:trPr>
          <w:trHeight w:val="434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4" w:right="-108" w:hanging="34"/>
            </w:pPr>
            <w:r>
              <w:t>Базовое значение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C5032B">
        <w:trPr>
          <w:trHeight w:val="32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trHeight w:val="27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C5032B" w:rsidTr="00C5032B">
        <w:trPr>
          <w:trHeight w:val="1479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C5032B" w:rsidTr="00C5032B">
        <w:trPr>
          <w:trHeight w:val="268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C5032B" w:rsidTr="00C5032B">
        <w:trPr>
          <w:trHeight w:val="8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 xml:space="preserve">Организация и проведение городских спортивно массовых и физкультурно-оздоровительных </w:t>
            </w:r>
            <w:r w:rsidRPr="00AA1A33">
              <w:rPr>
                <w:sz w:val="20"/>
                <w:szCs w:val="20"/>
              </w:rPr>
              <w:lastRenderedPageBreak/>
              <w:t>мероприятий.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обеспечения проведения </w:t>
            </w:r>
            <w:r>
              <w:rPr>
                <w:sz w:val="20"/>
                <w:szCs w:val="20"/>
              </w:rPr>
              <w:lastRenderedPageBreak/>
              <w:t>культурных спортивно-массовых мероприятий.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Tr="00C5032B">
        <w:trPr>
          <w:trHeight w:val="52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Tr="00C5032B">
        <w:trPr>
          <w:trHeight w:val="36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E200E7">
              <w:rPr>
                <w:i/>
                <w:color w:val="000000"/>
              </w:rPr>
              <w:t>68640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</w:tr>
      <w:tr w:rsidR="00C5032B" w:rsidTr="00C5032B">
        <w:trPr>
          <w:trHeight w:val="33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</w:tr>
      <w:tr w:rsidR="00C5032B" w:rsidTr="00C5032B">
        <w:trPr>
          <w:trHeight w:val="18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</w:tr>
      <w:tr w:rsidR="00C5032B" w:rsidTr="00C5032B">
        <w:trPr>
          <w:trHeight w:val="171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i/>
              </w:rPr>
            </w:pPr>
            <w:r w:rsidRPr="004E74D5">
              <w:rPr>
                <w:i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C5032B" w:rsidTr="00C5032B">
        <w:trPr>
          <w:trHeight w:val="270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C5032B" w:rsidTr="00C5032B">
        <w:trPr>
          <w:trHeight w:val="15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C5032B" w:rsidTr="00C5032B">
        <w:trPr>
          <w:trHeight w:val="106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дам спорта: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ло лиц, прошедших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тивную подготовку по виду спорта «бокс»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C5032B" w:rsidTr="00C5032B">
        <w:trPr>
          <w:trHeight w:val="143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  <w:tr w:rsidR="00C5032B" w:rsidTr="00C5032B">
        <w:trPr>
          <w:trHeight w:val="828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D6446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 w:rsidRPr="004D6446"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и ремонтных работ в здании плавательного ба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сейна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C5032B" w:rsidTr="00C5032B">
        <w:trPr>
          <w:trHeight w:val="754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D6446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1835AF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 w:rsidRPr="001835AF">
              <w:rPr>
                <w:sz w:val="20"/>
                <w:szCs w:val="20"/>
              </w:rPr>
              <w:t>Разработка проекта на устройство дренажа зд</w:t>
            </w:r>
            <w:r w:rsidRPr="001835AF">
              <w:rPr>
                <w:sz w:val="20"/>
                <w:szCs w:val="20"/>
              </w:rPr>
              <w:t>а</w:t>
            </w:r>
            <w:r w:rsidRPr="001835AF">
              <w:rPr>
                <w:sz w:val="20"/>
                <w:szCs w:val="20"/>
              </w:rPr>
              <w:t>ния ФОК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C5032B" w:rsidTr="00C5032B">
        <w:trPr>
          <w:trHeight w:val="720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D6446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1835AF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C5032B" w:rsidTr="00C5032B">
        <w:trPr>
          <w:trHeight w:val="703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4D6446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1835AF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футбольном поле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C5032B" w:rsidTr="00C5032B">
        <w:trPr>
          <w:trHeight w:val="703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4D6446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Pr="001835AF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системы отопления в СК Кристалл, ремонт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>мы канализации в душ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вых и санузлах в СК Кристалл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C5032B" w:rsidTr="00C5032B">
        <w:trPr>
          <w:gridBefore w:val="5"/>
          <w:wBefore w:w="9583" w:type="dxa"/>
          <w:trHeight w:val="491"/>
        </w:trPr>
        <w:tc>
          <w:tcPr>
            <w:tcW w:w="5768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C5032B" w:rsidRPr="004E74D5" w:rsidRDefault="00C5032B" w:rsidP="00C5032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5632" w:type="dxa"/>
        <w:tblInd w:w="-459" w:type="dxa"/>
        <w:tblLook w:val="04A0"/>
      </w:tblPr>
      <w:tblGrid>
        <w:gridCol w:w="5529"/>
        <w:gridCol w:w="2976"/>
        <w:gridCol w:w="1418"/>
        <w:gridCol w:w="1366"/>
        <w:gridCol w:w="1366"/>
        <w:gridCol w:w="1418"/>
        <w:gridCol w:w="1559"/>
      </w:tblGrid>
      <w:tr w:rsidR="00C5032B" w:rsidRPr="00C5032B" w:rsidTr="00997DC3">
        <w:trPr>
          <w:trHeight w:val="348"/>
        </w:trPr>
        <w:tc>
          <w:tcPr>
            <w:tcW w:w="15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997DC3" w:rsidRPr="00C5032B" w:rsidTr="00997DC3">
        <w:trPr>
          <w:trHeight w:val="353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997DC3" w:rsidRPr="00C5032B" w:rsidRDefault="00997DC3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го элемента/источник финансирования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997DC3" w:rsidRPr="00C5032B" w:rsidRDefault="00997DC3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997DC3" w:rsidRPr="00C5032B" w:rsidRDefault="00997DC3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997DC3" w:rsidRPr="00C5032B" w:rsidRDefault="00997DC3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C5032B" w:rsidRPr="00C5032B" w:rsidTr="00997DC3">
        <w:trPr>
          <w:trHeight w:val="403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C5032B" w:rsidRPr="00C5032B" w:rsidTr="00997DC3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032B" w:rsidRPr="00C5032B" w:rsidTr="00997DC3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  ЗАТО г. Радужный Владимирской обла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ти» (всего), в том числе: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20912,991360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81465,115290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71785,370210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 w:rsidR="00C5032B" w:rsidRPr="00C5032B" w:rsidTr="00997DC3">
        <w:trPr>
          <w:trHeight w:val="6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«Физическая культ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 и спорт» (всего), 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20912,991360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81465,115290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71785,370210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 w:rsidR="00C5032B" w:rsidRPr="00C5032B" w:rsidTr="00997DC3">
        <w:trPr>
          <w:trHeight w:val="6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662,458230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173,808230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632,458230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7501103164022082Ф612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6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935,798770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5,600000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128,400000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305,050000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539,100000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7501103164022083Ф612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86,048770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6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ДЮСШ, объектов спортивной инфраструктуры города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1708,051100</w:t>
            </w:r>
          </w:p>
        </w:tc>
      </w:tr>
      <w:tr w:rsidR="00C5032B" w:rsidRPr="00C5032B" w:rsidTr="00997DC3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1348,552290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1633,308110</w:t>
            </w:r>
          </w:p>
        </w:tc>
      </w:tr>
      <w:tr w:rsidR="00C5032B" w:rsidRPr="00C5032B" w:rsidTr="00997DC3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74,742990</w:t>
            </w:r>
          </w:p>
        </w:tc>
      </w:tr>
      <w:tr w:rsidR="00C5032B" w:rsidRPr="00C5032B" w:rsidTr="00997DC3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19071,439080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19817,649000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22389,121000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78158,807190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7758,889000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9996,307000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33345,553110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4256,647000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4590,701000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14546,903000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8416,691000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12169,915000</w:t>
            </w:r>
          </w:p>
        </w:tc>
      </w:tr>
      <w:tr w:rsidR="00C5032B" w:rsidRPr="00C5032B" w:rsidTr="00997DC3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C5032B" w:rsidRDefault="00C5032B" w:rsidP="00C5032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C5032B" w:rsidTr="00C5032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 Улучшение качества занятий проводимых уроков физкультуры среди школьников.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lastRenderedPageBreak/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Представлен отчет о выполнении государственного (муниципального) задания на </w:t>
            </w:r>
            <w:r>
              <w:rPr>
                <w:spacing w:val="-5"/>
              </w:rPr>
              <w:lastRenderedPageBreak/>
              <w:t>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10.07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30BB0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830BB0"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830BB0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830BB0">
              <w:rPr>
                <w:iCs/>
              </w:rPr>
              <w:t xml:space="preserve">Контрольная точка </w:t>
            </w:r>
            <w:r>
              <w:rPr>
                <w:iCs/>
              </w:rPr>
              <w:t>2</w:t>
            </w:r>
            <w:r w:rsidRPr="00830BB0">
              <w:rPr>
                <w:iCs/>
              </w:rPr>
              <w:t xml:space="preserve">.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3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C5032B" w:rsidTr="00C5032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C5032B" w:rsidTr="00C5032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C5032B" w:rsidRDefault="00C5032B" w:rsidP="00C5032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181"/>
        <w:gridCol w:w="1843"/>
        <w:gridCol w:w="1559"/>
        <w:gridCol w:w="1136"/>
        <w:gridCol w:w="2835"/>
        <w:gridCol w:w="1841"/>
      </w:tblGrid>
      <w:tr w:rsidR="00C5032B" w:rsidTr="00C5032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lastRenderedPageBreak/>
              <w:t>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7D59"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E17D59">
              <w:rPr>
                <w:rFonts w:ascii="Times New Roman" w:hAnsi="Times New Roman" w:cs="Times New Roman"/>
              </w:rPr>
              <w:t>правовой</w:t>
            </w:r>
            <w:proofErr w:type="gramEnd"/>
            <w:r w:rsidRPr="00E17D59"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5"/>
        <w:gridCol w:w="801"/>
        <w:gridCol w:w="3352"/>
        <w:gridCol w:w="1629"/>
        <w:gridCol w:w="1091"/>
        <w:gridCol w:w="1131"/>
        <w:gridCol w:w="570"/>
        <w:gridCol w:w="851"/>
        <w:gridCol w:w="283"/>
        <w:gridCol w:w="851"/>
        <w:gridCol w:w="283"/>
        <w:gridCol w:w="1418"/>
        <w:gridCol w:w="1275"/>
        <w:gridCol w:w="142"/>
        <w:gridCol w:w="1418"/>
      </w:tblGrid>
      <w:tr w:rsidR="00C5032B" w:rsidTr="00997DC3">
        <w:trPr>
          <w:gridBefore w:val="1"/>
          <w:wBefore w:w="85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C5032B" w:rsidTr="00997DC3">
        <w:trPr>
          <w:gridBefore w:val="1"/>
          <w:wBefore w:w="85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997DC3">
        <w:trPr>
          <w:gridBefore w:val="1"/>
          <w:wBefore w:w="85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C5032B" w:rsidTr="00997DC3">
        <w:trPr>
          <w:gridBefore w:val="1"/>
          <w:wBefore w:w="85" w:type="dxa"/>
          <w:trHeight w:val="316"/>
        </w:trPr>
        <w:tc>
          <w:tcPr>
            <w:tcW w:w="15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C5032B" w:rsidTr="00997DC3">
        <w:trPr>
          <w:gridBefore w:val="1"/>
          <w:wBefore w:w="85" w:type="dxa"/>
          <w:trHeight w:val="304"/>
        </w:trPr>
        <w:tc>
          <w:tcPr>
            <w:tcW w:w="15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C5032B" w:rsidRDefault="00C5032B" w:rsidP="00C50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32B" w:rsidTr="00997DC3">
        <w:trPr>
          <w:gridBefore w:val="1"/>
          <w:wBefore w:w="85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E17D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E17D59">
              <w:t>правовой</w:t>
            </w:r>
            <w:proofErr w:type="gramEnd"/>
            <w:r w:rsidRPr="00E17D59">
              <w:t xml:space="preserve"> культуры населения.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RPr="00C5032B" w:rsidTr="00997DC3">
        <w:tblPrEx>
          <w:tblLook w:val="04A0"/>
        </w:tblPrEx>
        <w:trPr>
          <w:trHeight w:val="348"/>
        </w:trPr>
        <w:tc>
          <w:tcPr>
            <w:tcW w:w="15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C5032B" w:rsidRPr="00C5032B" w:rsidTr="00997DC3">
        <w:tblPrEx>
          <w:tblLook w:val="04A0"/>
        </w:tblPrEx>
        <w:trPr>
          <w:trHeight w:val="588"/>
        </w:trPr>
        <w:tc>
          <w:tcPr>
            <w:tcW w:w="695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та/источник финансирования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C5032B" w:rsidRPr="00C5032B" w:rsidTr="00997DC3">
        <w:tblPrEx>
          <w:tblLook w:val="04A0"/>
        </w:tblPrEx>
        <w:trPr>
          <w:trHeight w:val="396"/>
        </w:trPr>
        <w:tc>
          <w:tcPr>
            <w:tcW w:w="695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C5032B" w:rsidRPr="00C5032B" w:rsidTr="00997DC3">
        <w:tblPrEx>
          <w:tblLook w:val="04A0"/>
        </w:tblPrEx>
        <w:trPr>
          <w:trHeight w:val="300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032B" w:rsidRPr="00C5032B" w:rsidTr="00997DC3">
        <w:tblPrEx>
          <w:tblLook w:val="04A0"/>
        </w:tblPrEx>
        <w:trPr>
          <w:trHeight w:val="696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 на террит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  ЗАТО г. Радужный Владимирской области»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697"/>
        </w:trPr>
        <w:tc>
          <w:tcPr>
            <w:tcW w:w="6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селения» (всего), 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655"/>
        </w:trPr>
        <w:tc>
          <w:tcPr>
            <w:tcW w:w="6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повыш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ние </w:t>
            </w:r>
            <w:proofErr w:type="gramStart"/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населения.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69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C5032B" w:rsidRDefault="00C5032B" w:rsidP="00C5032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150"/>
        <w:gridCol w:w="2104"/>
      </w:tblGrid>
      <w:tr w:rsidR="00C5032B" w:rsidTr="00C5032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C5032B" w:rsidTr="00C5032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Pr="00D32188" w:rsidRDefault="00C5032B" w:rsidP="00C50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D055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D05559">
              <w:t>правовой</w:t>
            </w:r>
            <w:proofErr w:type="gramEnd"/>
            <w:r w:rsidRPr="00D05559">
              <w:t xml:space="preserve"> культуры населения.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C5032B" w:rsidRDefault="00C5032B" w:rsidP="00C503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5032B" w:rsidRDefault="00C5032B" w:rsidP="00C503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5032B" w:rsidRDefault="00997DC3" w:rsidP="00C5032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</w:t>
      </w:r>
      <w:r w:rsidR="00C5032B">
        <w:rPr>
          <w:spacing w:val="15"/>
        </w:rPr>
        <w:t>АСПОРТ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3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lastRenderedPageBreak/>
        <w:t>Комплекса процессных мероприятий</w:t>
      </w:r>
    </w:p>
    <w:p w:rsidR="00C5032B" w:rsidRDefault="00C5032B" w:rsidP="00C5032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5032B" w:rsidRDefault="00C5032B" w:rsidP="00C5032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C5032B" w:rsidTr="00C5032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C5032B" w:rsidTr="00C5032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C5032B" w:rsidRDefault="00C5032B" w:rsidP="00C5032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3281"/>
        <w:gridCol w:w="1274"/>
        <w:gridCol w:w="992"/>
        <w:gridCol w:w="2126"/>
        <w:gridCol w:w="1135"/>
        <w:gridCol w:w="1276"/>
        <w:gridCol w:w="2269"/>
        <w:gridCol w:w="1841"/>
      </w:tblGrid>
      <w:tr w:rsidR="00C5032B" w:rsidTr="00C5032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C5032B" w:rsidTr="00C5032B">
        <w:trPr>
          <w:trHeight w:val="349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C5032B" w:rsidTr="00C5032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C5032B" w:rsidTr="00C5032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C5032B" w:rsidTr="00C5032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C5032B" w:rsidRDefault="00C5032B" w:rsidP="00C5032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1300"/>
        <w:gridCol w:w="329"/>
        <w:gridCol w:w="2395"/>
        <w:gridCol w:w="111"/>
        <w:gridCol w:w="1275"/>
        <w:gridCol w:w="1134"/>
        <w:gridCol w:w="284"/>
        <w:gridCol w:w="1276"/>
        <w:gridCol w:w="141"/>
        <w:gridCol w:w="1134"/>
        <w:gridCol w:w="284"/>
        <w:gridCol w:w="1276"/>
      </w:tblGrid>
      <w:tr w:rsidR="00C5032B" w:rsidTr="00C5032B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lastRenderedPageBreak/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lastRenderedPageBreak/>
              <w:t xml:space="preserve">Наименование мероприятия </w:t>
            </w:r>
            <w:r>
              <w:lastRenderedPageBreak/>
              <w:t>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lastRenderedPageBreak/>
              <w:t xml:space="preserve">Тип </w:t>
            </w:r>
            <w:r>
              <w:lastRenderedPageBreak/>
              <w:t>мероприятий 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lastRenderedPageBreak/>
              <w:t>Характеристика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lastRenderedPageBreak/>
              <w:t>Значения мероприятия (результата) по годам</w:t>
            </w:r>
          </w:p>
        </w:tc>
      </w:tr>
      <w:tr w:rsidR="00C5032B" w:rsidTr="00C5032B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C5032B" w:rsidTr="00C5032B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C5032B" w:rsidTr="00C5032B">
        <w:trPr>
          <w:gridBefore w:val="1"/>
          <w:wBefore w:w="86" w:type="dxa"/>
          <w:trHeight w:val="316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C5032B" w:rsidTr="00C5032B">
        <w:trPr>
          <w:gridBefore w:val="1"/>
          <w:wBefore w:w="86" w:type="dxa"/>
          <w:trHeight w:val="304"/>
        </w:trPr>
        <w:tc>
          <w:tcPr>
            <w:tcW w:w="150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C5032B" w:rsidTr="00C5032B">
        <w:trPr>
          <w:gridBefore w:val="1"/>
          <w:wBefore w:w="86" w:type="dxa"/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C5032B" w:rsidRPr="00C5032B" w:rsidTr="00997DC3">
        <w:tblPrEx>
          <w:tblLook w:val="04A0"/>
        </w:tblPrEx>
        <w:trPr>
          <w:trHeight w:val="348"/>
        </w:trPr>
        <w:tc>
          <w:tcPr>
            <w:tcW w:w="15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C5032B" w:rsidRPr="00C5032B" w:rsidTr="00997DC3">
        <w:tblPrEx>
          <w:tblLook w:val="04A0"/>
        </w:tblPrEx>
        <w:trPr>
          <w:trHeight w:val="588"/>
        </w:trPr>
        <w:tc>
          <w:tcPr>
            <w:tcW w:w="55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го элемента/источник финансирования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C5032B" w:rsidRPr="00C5032B" w:rsidTr="00997DC3">
        <w:tblPrEx>
          <w:tblLook w:val="04A0"/>
        </w:tblPrEx>
        <w:trPr>
          <w:trHeight w:val="396"/>
        </w:trPr>
        <w:tc>
          <w:tcPr>
            <w:tcW w:w="55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C5032B" w:rsidRPr="00C5032B" w:rsidTr="00997DC3">
        <w:tblPrEx>
          <w:tblLook w:val="04A0"/>
        </w:tblPrEx>
        <w:trPr>
          <w:trHeight w:val="300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5032B" w:rsidRPr="00C5032B" w:rsidTr="00997DC3">
        <w:tblPrEx>
          <w:tblLook w:val="04A0"/>
        </w:tblPrEx>
        <w:trPr>
          <w:trHeight w:val="832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ной политики на территории   ЗАТО г. Радужный Влад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503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  <w:proofErr w:type="gramEnd"/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777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503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ственной национальной политики» (всего),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535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укреплению духовной общности народов России и сохранению куль</w:t>
            </w:r>
            <w:r w:rsidR="00997DC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турных традиций.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C5032B" w:rsidRPr="00C5032B" w:rsidTr="00997DC3">
        <w:tblPrEx>
          <w:tblLook w:val="04A0"/>
        </w:tblPrEx>
        <w:trPr>
          <w:trHeight w:val="288"/>
        </w:trPr>
        <w:tc>
          <w:tcPr>
            <w:tcW w:w="554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2B" w:rsidRPr="00C5032B" w:rsidRDefault="00C5032B" w:rsidP="00C503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03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C5032B" w:rsidRDefault="00C5032B" w:rsidP="00C5032B">
      <w:pPr>
        <w:pStyle w:val="Heading1"/>
        <w:tabs>
          <w:tab w:val="left" w:pos="11057"/>
        </w:tabs>
        <w:suppressAutoHyphens/>
        <w:jc w:val="center"/>
      </w:pPr>
      <w:r>
        <w:t>5.План реализации комплекса процессных мероприятий</w:t>
      </w:r>
    </w:p>
    <w:p w:rsidR="00C5032B" w:rsidRDefault="00C5032B" w:rsidP="00C5032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C5032B" w:rsidTr="00C5032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C5032B" w:rsidTr="00C5032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C5032B" w:rsidTr="00C5032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C5032B" w:rsidTr="00C5032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32B" w:rsidRDefault="00C5032B" w:rsidP="00C5032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C5032B" w:rsidRDefault="00997DC3" w:rsidP="00C5032B">
      <w:r>
        <w:t>»</w:t>
      </w:r>
    </w:p>
    <w:p w:rsidR="00C5032B" w:rsidRDefault="00C5032B" w:rsidP="00C5032B">
      <w:pPr>
        <w:jc w:val="center"/>
      </w:pPr>
    </w:p>
    <w:sectPr w:rsidR="00C5032B" w:rsidSect="009D298C">
      <w:pgSz w:w="16838" w:h="11906" w:orient="landscape"/>
      <w:pgMar w:top="603" w:right="1134" w:bottom="1141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9D298C"/>
    <w:rsid w:val="00186DA1"/>
    <w:rsid w:val="00224F5F"/>
    <w:rsid w:val="002A19CB"/>
    <w:rsid w:val="00314D46"/>
    <w:rsid w:val="00595BE2"/>
    <w:rsid w:val="008878BE"/>
    <w:rsid w:val="008A4769"/>
    <w:rsid w:val="00997DC3"/>
    <w:rsid w:val="009D298C"/>
    <w:rsid w:val="00A801D2"/>
    <w:rsid w:val="00C5032B"/>
    <w:rsid w:val="00D30DEE"/>
    <w:rsid w:val="00D53647"/>
    <w:rsid w:val="00DD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1"/>
    <w:rsid w:val="008E3A5C"/>
    <w:pPr>
      <w:spacing w:after="140"/>
    </w:pPr>
  </w:style>
  <w:style w:type="character" w:customStyle="1" w:styleId="1">
    <w:name w:val="Основной текст Знак1"/>
    <w:basedOn w:val="a0"/>
    <w:link w:val="a3"/>
    <w:rsid w:val="00C5032B"/>
    <w:rPr>
      <w:rFonts w:eastAsia="Times New Roman" w:cs="Calibri"/>
      <w:lang w:eastAsia="zh-CN"/>
    </w:rPr>
  </w:style>
  <w:style w:type="character" w:customStyle="1" w:styleId="10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8E3A5C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FootnoteReference">
    <w:name w:val="Footnote Reference"/>
    <w:rsid w:val="0070770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styleId="a9">
    <w:name w:val="Hyperlink"/>
    <w:basedOn w:val="a0"/>
    <w:uiPriority w:val="99"/>
    <w:unhideWhenUsed/>
    <w:rsid w:val="000D0401"/>
    <w:rPr>
      <w:color w:val="0000FF" w:themeColor="hyperlink"/>
      <w:u w:val="single"/>
    </w:rPr>
  </w:style>
  <w:style w:type="paragraph" w:customStyle="1" w:styleId="aa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  <w:rsid w:val="00707703"/>
  </w:style>
  <w:style w:type="paragraph" w:customStyle="1" w:styleId="ae">
    <w:name w:val="Колонтитул"/>
    <w:basedOn w:val="a"/>
    <w:qFormat/>
    <w:rsid w:val="009D298C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">
    <w:name w:val="Содержимое врезки"/>
    <w:basedOn w:val="a"/>
    <w:qFormat/>
    <w:rsid w:val="00707703"/>
  </w:style>
  <w:style w:type="table" w:styleId="af0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выноски Знак"/>
    <w:basedOn w:val="a0"/>
    <w:link w:val="af2"/>
    <w:uiPriority w:val="99"/>
    <w:semiHidden/>
    <w:rsid w:val="00C5032B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Balloon Text"/>
    <w:basedOn w:val="a"/>
    <w:link w:val="af1"/>
    <w:uiPriority w:val="99"/>
    <w:semiHidden/>
    <w:unhideWhenUsed/>
    <w:qFormat/>
    <w:rsid w:val="00C503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5032B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81</Pages>
  <Words>22515</Words>
  <Characters>128342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103</cp:revision>
  <cp:lastPrinted>2025-12-30T07:18:00Z</cp:lastPrinted>
  <dcterms:created xsi:type="dcterms:W3CDTF">2023-09-18T08:24:00Z</dcterms:created>
  <dcterms:modified xsi:type="dcterms:W3CDTF">2025-12-30T08:02:00Z</dcterms:modified>
  <dc:language>ru-RU</dc:language>
</cp:coreProperties>
</file>