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E15" w:rsidRDefault="00BA6E15" w:rsidP="00BA6E15">
      <w:pPr>
        <w:widowControl w:val="0"/>
        <w:autoSpaceDE w:val="0"/>
        <w:ind w:firstLine="5954"/>
        <w:outlineLvl w:val="0"/>
        <w:rPr>
          <w:sz w:val="26"/>
          <w:szCs w:val="26"/>
        </w:rPr>
      </w:pPr>
      <w:r>
        <w:rPr>
          <w:sz w:val="26"/>
          <w:szCs w:val="26"/>
        </w:rPr>
        <w:t>Приложение к решению</w:t>
      </w:r>
    </w:p>
    <w:p w:rsidR="00BA6E15" w:rsidRDefault="00BA6E15" w:rsidP="00BA6E15">
      <w:pPr>
        <w:widowControl w:val="0"/>
        <w:autoSpaceDE w:val="0"/>
        <w:ind w:firstLine="5954"/>
        <w:rPr>
          <w:sz w:val="26"/>
          <w:szCs w:val="26"/>
        </w:rPr>
      </w:pPr>
      <w:r>
        <w:rPr>
          <w:sz w:val="26"/>
          <w:szCs w:val="26"/>
        </w:rPr>
        <w:t>Совета народных депутатов</w:t>
      </w:r>
      <w:bookmarkStart w:id="0" w:name="Par33"/>
      <w:bookmarkEnd w:id="0"/>
    </w:p>
    <w:p w:rsidR="00BA6E15" w:rsidRDefault="00BA6E15" w:rsidP="00BA6E15">
      <w:pPr>
        <w:widowControl w:val="0"/>
        <w:autoSpaceDE w:val="0"/>
        <w:ind w:firstLine="5954"/>
        <w:jc w:val="both"/>
        <w:rPr>
          <w:sz w:val="28"/>
          <w:szCs w:val="28"/>
        </w:rPr>
      </w:pPr>
      <w:r>
        <w:rPr>
          <w:sz w:val="26"/>
          <w:szCs w:val="26"/>
        </w:rPr>
        <w:t>от</w:t>
      </w:r>
      <w:r>
        <w:rPr>
          <w:sz w:val="26"/>
          <w:szCs w:val="26"/>
          <w:u w:val="single"/>
        </w:rPr>
        <w:t xml:space="preserve"> </w:t>
      </w:r>
      <w:r>
        <w:rPr>
          <w:sz w:val="26"/>
          <w:szCs w:val="26"/>
          <w:u w:val="single"/>
        </w:rPr>
        <w:tab/>
      </w:r>
      <w:r>
        <w:rPr>
          <w:sz w:val="26"/>
          <w:szCs w:val="26"/>
          <w:u w:val="single"/>
        </w:rPr>
        <w:tab/>
        <w:t xml:space="preserve">  </w:t>
      </w:r>
      <w:proofErr w:type="gramStart"/>
      <w:r>
        <w:rPr>
          <w:sz w:val="26"/>
          <w:szCs w:val="26"/>
        </w:rPr>
        <w:t>г</w:t>
      </w:r>
      <w:proofErr w:type="gramEnd"/>
      <w:r>
        <w:rPr>
          <w:sz w:val="26"/>
          <w:szCs w:val="26"/>
        </w:rPr>
        <w:t xml:space="preserve">. № </w:t>
      </w:r>
      <w:r>
        <w:rPr>
          <w:sz w:val="26"/>
          <w:szCs w:val="26"/>
          <w:u w:val="single"/>
        </w:rPr>
        <w:tab/>
      </w:r>
      <w:r>
        <w:rPr>
          <w:sz w:val="26"/>
          <w:szCs w:val="26"/>
          <w:u w:val="single"/>
        </w:rPr>
        <w:tab/>
      </w:r>
    </w:p>
    <w:p w:rsidR="00BA6E15" w:rsidRDefault="00BA6E15" w:rsidP="00BA6E15">
      <w:pPr>
        <w:widowControl w:val="0"/>
        <w:autoSpaceDE w:val="0"/>
        <w:ind w:firstLine="540"/>
        <w:jc w:val="center"/>
        <w:rPr>
          <w:sz w:val="28"/>
          <w:szCs w:val="28"/>
        </w:rPr>
      </w:pPr>
    </w:p>
    <w:p w:rsidR="00BA6E15" w:rsidRDefault="00BA6E15" w:rsidP="00BA6E15">
      <w:pPr>
        <w:widowControl w:val="0"/>
        <w:autoSpaceDE w:val="0"/>
        <w:ind w:firstLine="540"/>
        <w:jc w:val="center"/>
        <w:rPr>
          <w:sz w:val="28"/>
          <w:szCs w:val="28"/>
        </w:rPr>
      </w:pPr>
      <w:r>
        <w:rPr>
          <w:sz w:val="28"/>
          <w:szCs w:val="28"/>
        </w:rPr>
        <w:t xml:space="preserve">Порядок </w:t>
      </w:r>
    </w:p>
    <w:p w:rsidR="00BA6E15" w:rsidRDefault="00BA6E15" w:rsidP="00BA6E15">
      <w:pPr>
        <w:widowControl w:val="0"/>
        <w:autoSpaceDE w:val="0"/>
        <w:ind w:firstLine="540"/>
        <w:contextualSpacing/>
        <w:jc w:val="center"/>
      </w:pPr>
      <w:r>
        <w:rPr>
          <w:sz w:val="28"/>
          <w:szCs w:val="28"/>
        </w:rPr>
        <w:t xml:space="preserve"> возмещения расходов, связанных со служебными командировками, лицам, замещающим выборные муниципальные должности, работникам администрации и муниципальных </w:t>
      </w:r>
      <w:proofErr w:type="gramStart"/>
      <w:r>
        <w:rPr>
          <w:sz w:val="28"/>
          <w:szCs w:val="28"/>
        </w:rPr>
        <w:t>учреждений</w:t>
      </w:r>
      <w:proofErr w:type="gramEnd"/>
      <w:r>
        <w:rPr>
          <w:sz w:val="28"/>
          <w:szCs w:val="28"/>
        </w:rPr>
        <w:t xml:space="preserve"> ЗАТО г. Радужный Владимирской области</w:t>
      </w:r>
    </w:p>
    <w:p w:rsidR="00BA6E15" w:rsidRDefault="00BA6E15" w:rsidP="00BA6E15">
      <w:pPr>
        <w:widowControl w:val="0"/>
        <w:autoSpaceDE w:val="0"/>
        <w:ind w:firstLine="540"/>
        <w:contextualSpacing/>
        <w:jc w:val="center"/>
      </w:pPr>
    </w:p>
    <w:p w:rsidR="00BA6E15" w:rsidRDefault="00BA6E15" w:rsidP="00BA6E15">
      <w:pPr>
        <w:widowControl w:val="0"/>
        <w:autoSpaceDE w:val="0"/>
        <w:spacing w:line="276" w:lineRule="auto"/>
        <w:ind w:firstLine="540"/>
        <w:contextualSpacing/>
        <w:jc w:val="center"/>
        <w:rPr>
          <w:b/>
          <w:bCs/>
          <w:color w:val="000000"/>
          <w:sz w:val="18"/>
          <w:szCs w:val="18"/>
        </w:rPr>
      </w:pPr>
      <w:r>
        <w:rPr>
          <w:b/>
          <w:bCs/>
          <w:sz w:val="28"/>
          <w:szCs w:val="28"/>
        </w:rPr>
        <w:t>1. Общие положения</w:t>
      </w:r>
    </w:p>
    <w:p w:rsidR="00BA6E15" w:rsidRDefault="00BA6E15" w:rsidP="00BA6E15">
      <w:pPr>
        <w:widowControl w:val="0"/>
        <w:autoSpaceDE w:val="0"/>
        <w:spacing w:line="276" w:lineRule="auto"/>
        <w:ind w:firstLine="540"/>
        <w:contextualSpacing/>
        <w:jc w:val="center"/>
        <w:rPr>
          <w:b/>
          <w:bCs/>
          <w:color w:val="000000"/>
          <w:sz w:val="18"/>
          <w:szCs w:val="18"/>
        </w:rPr>
      </w:pPr>
    </w:p>
    <w:p w:rsidR="00BA6E15" w:rsidRDefault="00BA6E15" w:rsidP="00BA6E15">
      <w:pPr>
        <w:widowControl w:val="0"/>
        <w:autoSpaceDE w:val="0"/>
        <w:ind w:firstLine="709"/>
        <w:contextualSpacing/>
        <w:jc w:val="both"/>
        <w:rPr>
          <w:sz w:val="28"/>
          <w:szCs w:val="28"/>
        </w:rPr>
      </w:pPr>
      <w:r>
        <w:rPr>
          <w:color w:val="000000"/>
          <w:sz w:val="28"/>
          <w:szCs w:val="28"/>
        </w:rPr>
        <w:t xml:space="preserve">1.1. Настоящий Порядок возмещения расходов, связанных со служебными командировками, лицам, замещающим выборные муниципальные должности, работникам администрации и муниципальных </w:t>
      </w:r>
      <w:proofErr w:type="gramStart"/>
      <w:r>
        <w:rPr>
          <w:color w:val="000000"/>
          <w:sz w:val="28"/>
          <w:szCs w:val="28"/>
        </w:rPr>
        <w:t>учреждений</w:t>
      </w:r>
      <w:proofErr w:type="gramEnd"/>
      <w:r>
        <w:rPr>
          <w:color w:val="000000"/>
          <w:sz w:val="28"/>
          <w:szCs w:val="28"/>
        </w:rPr>
        <w:t xml:space="preserve"> ЗАТО г. Радужный Владимирской области (</w:t>
      </w:r>
      <w:proofErr w:type="spellStart"/>
      <w:r>
        <w:rPr>
          <w:color w:val="000000"/>
          <w:sz w:val="28"/>
          <w:szCs w:val="28"/>
        </w:rPr>
        <w:t>далее-Порядок</w:t>
      </w:r>
      <w:proofErr w:type="spellEnd"/>
      <w:r>
        <w:rPr>
          <w:color w:val="000000"/>
          <w:sz w:val="28"/>
          <w:szCs w:val="28"/>
        </w:rPr>
        <w:t>) разработан в соответствии с Трудовым кодексом Российской</w:t>
      </w:r>
      <w:r>
        <w:rPr>
          <w:sz w:val="28"/>
          <w:szCs w:val="28"/>
        </w:rPr>
        <w:t xml:space="preserve"> Федерации, Федеральным законом от 2 марта 2007 № 25-ФЗ «О муниципальной службе в Российской Федерации», постановлением Правительства Российской Федерации от 16 апреля 2025 № 501 «Об утверждении положения об особенностях направления работника в служебные командировки».</w:t>
      </w:r>
    </w:p>
    <w:p w:rsidR="00BA6E15" w:rsidRDefault="00BA6E15" w:rsidP="00BA6E15">
      <w:pPr>
        <w:autoSpaceDE w:val="0"/>
        <w:ind w:firstLine="540"/>
        <w:jc w:val="both"/>
        <w:rPr>
          <w:sz w:val="28"/>
          <w:szCs w:val="28"/>
        </w:rPr>
      </w:pPr>
      <w:r>
        <w:rPr>
          <w:sz w:val="28"/>
          <w:szCs w:val="28"/>
        </w:rPr>
        <w:t xml:space="preserve">1.2. Действия настоящего Порядка распространяется на лиц, замещающих муниципальные </w:t>
      </w:r>
      <w:proofErr w:type="gramStart"/>
      <w:r>
        <w:rPr>
          <w:sz w:val="28"/>
          <w:szCs w:val="28"/>
        </w:rPr>
        <w:t>должности</w:t>
      </w:r>
      <w:proofErr w:type="gramEnd"/>
      <w:r>
        <w:rPr>
          <w:sz w:val="28"/>
          <w:szCs w:val="28"/>
        </w:rPr>
        <w:t xml:space="preserve"> ЗАТО г. Радужный на постоянной основе.</w:t>
      </w:r>
    </w:p>
    <w:p w:rsidR="00BA6E15" w:rsidRDefault="00BA6E15" w:rsidP="00BA6E15">
      <w:pPr>
        <w:autoSpaceDE w:val="0"/>
        <w:ind w:firstLine="540"/>
        <w:jc w:val="both"/>
        <w:rPr>
          <w:sz w:val="28"/>
          <w:szCs w:val="28"/>
        </w:rPr>
      </w:pPr>
      <w:r>
        <w:rPr>
          <w:sz w:val="28"/>
          <w:szCs w:val="28"/>
        </w:rPr>
        <w:t xml:space="preserve">1.3. Служебной командировкой признается поездка работника по распоряжению руководителя органа местного </w:t>
      </w:r>
      <w:proofErr w:type="gramStart"/>
      <w:r>
        <w:rPr>
          <w:sz w:val="28"/>
          <w:szCs w:val="28"/>
        </w:rPr>
        <w:t>самоуправления</w:t>
      </w:r>
      <w:proofErr w:type="gramEnd"/>
      <w:r>
        <w:rPr>
          <w:sz w:val="28"/>
          <w:szCs w:val="28"/>
        </w:rPr>
        <w:t xml:space="preserve"> ЗАТО г. Радужный или его структурного подразделения, руководителя муниципального учреждения или уполномоченного им лица для выполнения в определенный срок работником служебного поручения вне места постоянной работы.</w:t>
      </w:r>
    </w:p>
    <w:p w:rsidR="00BA6E15" w:rsidRDefault="00BA6E15" w:rsidP="00BA6E15">
      <w:pPr>
        <w:widowControl w:val="0"/>
        <w:autoSpaceDE w:val="0"/>
        <w:jc w:val="both"/>
        <w:rPr>
          <w:sz w:val="28"/>
          <w:szCs w:val="28"/>
        </w:rPr>
      </w:pPr>
      <w:r>
        <w:rPr>
          <w:sz w:val="28"/>
          <w:szCs w:val="28"/>
        </w:rPr>
        <w:tab/>
        <w:t> Поездки работников, постоянная работа которых осуществляется в пути или имеет разъездной характер, командировками не признаются.</w:t>
      </w:r>
    </w:p>
    <w:p w:rsidR="00BA6E15" w:rsidRPr="008D7990" w:rsidRDefault="00BA6E15" w:rsidP="00BA6E15">
      <w:pPr>
        <w:pStyle w:val="a3"/>
        <w:widowControl w:val="0"/>
        <w:autoSpaceDE w:val="0"/>
        <w:ind w:firstLine="709"/>
        <w:jc w:val="both"/>
        <w:rPr>
          <w:sz w:val="28"/>
          <w:szCs w:val="28"/>
          <w:lang w:val="ru-RU"/>
        </w:rPr>
      </w:pPr>
      <w:r w:rsidRPr="008D7990">
        <w:rPr>
          <w:sz w:val="28"/>
          <w:szCs w:val="28"/>
          <w:lang w:val="ru-RU"/>
        </w:rPr>
        <w:t>1.4. На основании распоряжения руководителя органа местного самоуправления, руководителя муниципального учреждения соответствующее должностное лицо кадровой службы оформляет командировочное удостоверение, подтверждающее срок пребывания в командировке (дата приезда в пункт (пункты) назначения и дата выезда из него (них)).</w:t>
      </w:r>
    </w:p>
    <w:p w:rsidR="00BA6E15" w:rsidRPr="008D7990" w:rsidRDefault="00BA6E15" w:rsidP="00BA6E15">
      <w:pPr>
        <w:pStyle w:val="a3"/>
        <w:spacing w:line="285" w:lineRule="atLeast"/>
        <w:ind w:firstLine="540"/>
        <w:jc w:val="both"/>
        <w:rPr>
          <w:sz w:val="28"/>
          <w:szCs w:val="28"/>
          <w:lang w:val="ru-RU"/>
        </w:rPr>
      </w:pPr>
      <w:r w:rsidRPr="008D7990">
        <w:rPr>
          <w:sz w:val="28"/>
          <w:szCs w:val="28"/>
          <w:lang w:val="ru-RU"/>
        </w:rPr>
        <w:t xml:space="preserve">Командировочное удостоверение оформляется в одном экземпляре и подписывается руководителем органа местного самоуправления, руководителем муниципального учреждения. Командировочное удостоверение вручается командированному лицу и находится у него в течение всего срока командировки. </w:t>
      </w:r>
    </w:p>
    <w:p w:rsidR="00BA6E15" w:rsidRDefault="00BA6E15" w:rsidP="00BA6E15">
      <w:pPr>
        <w:widowControl w:val="0"/>
        <w:autoSpaceDE w:val="0"/>
        <w:ind w:firstLine="709"/>
        <w:jc w:val="both"/>
        <w:rPr>
          <w:sz w:val="28"/>
          <w:szCs w:val="28"/>
        </w:rPr>
      </w:pPr>
      <w:r>
        <w:rPr>
          <w:sz w:val="28"/>
          <w:szCs w:val="28"/>
        </w:rPr>
        <w:t>1.5. </w:t>
      </w:r>
      <w:r>
        <w:rPr>
          <w:rFonts w:cs="Arial"/>
          <w:sz w:val="28"/>
          <w:szCs w:val="28"/>
        </w:rPr>
        <w:t>Днем выезда в служебную командировку считается день отправления автобуса или иного транспортного средства от места постоянной работы командированного лица.</w:t>
      </w:r>
    </w:p>
    <w:p w:rsidR="00BA6E15" w:rsidRDefault="00BA6E15" w:rsidP="00BA6E15">
      <w:pPr>
        <w:widowControl w:val="0"/>
        <w:autoSpaceDE w:val="0"/>
        <w:ind w:firstLine="709"/>
        <w:jc w:val="both"/>
        <w:rPr>
          <w:rFonts w:cs="Arial"/>
          <w:sz w:val="28"/>
          <w:szCs w:val="28"/>
        </w:rPr>
      </w:pPr>
      <w:r>
        <w:rPr>
          <w:sz w:val="28"/>
          <w:szCs w:val="28"/>
        </w:rPr>
        <w:t xml:space="preserve"> </w:t>
      </w:r>
      <w:r>
        <w:rPr>
          <w:rFonts w:cs="Arial"/>
          <w:sz w:val="28"/>
          <w:szCs w:val="28"/>
        </w:rPr>
        <w:t>При отправлении транспортного средства до 24.00 часов включительно днем отъезда в командировку считаются текущие сутки, а с 00.00 часов и позднее - последующие сутки.</w:t>
      </w:r>
    </w:p>
    <w:p w:rsidR="00BA6E15" w:rsidRDefault="00BA6E15" w:rsidP="00BA6E15">
      <w:pPr>
        <w:widowControl w:val="0"/>
        <w:autoSpaceDE w:val="0"/>
        <w:ind w:firstLine="709"/>
        <w:jc w:val="both"/>
        <w:rPr>
          <w:sz w:val="28"/>
          <w:szCs w:val="28"/>
        </w:rPr>
      </w:pPr>
      <w:r>
        <w:rPr>
          <w:rFonts w:cs="Arial"/>
          <w:sz w:val="28"/>
          <w:szCs w:val="28"/>
        </w:rPr>
        <w:t xml:space="preserve">Вопрос о явке командированного лица на службу в день выезда в служебную командировку и день приезда из служебной командировки </w:t>
      </w:r>
      <w:r>
        <w:rPr>
          <w:rFonts w:cs="Arial"/>
          <w:sz w:val="28"/>
          <w:szCs w:val="28"/>
        </w:rPr>
        <w:lastRenderedPageBreak/>
        <w:t>решается по договоренности с работодателем либо уполномоченным им лицом.</w:t>
      </w:r>
    </w:p>
    <w:p w:rsidR="00BA6E15" w:rsidRDefault="00BA6E15" w:rsidP="00BA6E15">
      <w:pPr>
        <w:widowControl w:val="0"/>
        <w:autoSpaceDE w:val="0"/>
        <w:ind w:firstLine="709"/>
        <w:jc w:val="both"/>
        <w:rPr>
          <w:sz w:val="28"/>
          <w:szCs w:val="28"/>
        </w:rPr>
      </w:pPr>
      <w:r>
        <w:rPr>
          <w:sz w:val="28"/>
          <w:szCs w:val="28"/>
        </w:rPr>
        <w:t xml:space="preserve">1.6.  Фактический срок пребывания в месте командирования определяется по отметкам о дате приезда </w:t>
      </w:r>
      <w:proofErr w:type="gramStart"/>
      <w:r>
        <w:rPr>
          <w:sz w:val="28"/>
          <w:szCs w:val="28"/>
        </w:rPr>
        <w:t>в место командирования</w:t>
      </w:r>
      <w:proofErr w:type="gramEnd"/>
      <w:r>
        <w:rPr>
          <w:sz w:val="28"/>
          <w:szCs w:val="28"/>
        </w:rPr>
        <w:t xml:space="preserve"> и дате выезда из него, которые делаются в командировочном удостоверении и заверяются подписью уполномоченного должностного лица и печатью, которая используется в хозяйственной деятельности организации для засвидетельствования такой подписи.</w:t>
      </w:r>
    </w:p>
    <w:p w:rsidR="00BA6E15" w:rsidRPr="008D7990" w:rsidRDefault="00BA6E15" w:rsidP="00BA6E15">
      <w:pPr>
        <w:pStyle w:val="a3"/>
        <w:widowControl w:val="0"/>
        <w:autoSpaceDE w:val="0"/>
        <w:ind w:firstLine="709"/>
        <w:jc w:val="both"/>
        <w:rPr>
          <w:lang w:val="ru-RU"/>
        </w:rPr>
      </w:pPr>
      <w:r w:rsidRPr="008D7990">
        <w:rPr>
          <w:sz w:val="28"/>
          <w:szCs w:val="28"/>
          <w:lang w:val="ru-RU"/>
        </w:rPr>
        <w:t xml:space="preserve">Если командированное лицо </w:t>
      </w:r>
      <w:proofErr w:type="gramStart"/>
      <w:r w:rsidRPr="008D7990">
        <w:rPr>
          <w:sz w:val="28"/>
          <w:szCs w:val="28"/>
          <w:lang w:val="ru-RU"/>
        </w:rPr>
        <w:t>командирован</w:t>
      </w:r>
      <w:proofErr w:type="gramEnd"/>
      <w:r w:rsidRPr="008D7990">
        <w:rPr>
          <w:sz w:val="28"/>
          <w:szCs w:val="28"/>
          <w:lang w:val="ru-RU"/>
        </w:rPr>
        <w:t xml:space="preserve"> в несколько организаций, расположенных в разных населенных пунктах, отметки в командировочном удостоверении о дате приезда и дате выезда делаются в каждой организации.</w:t>
      </w:r>
    </w:p>
    <w:p w:rsidR="00BA6E15" w:rsidRDefault="00BA6E15" w:rsidP="00BA6E15">
      <w:pPr>
        <w:widowControl w:val="0"/>
        <w:autoSpaceDE w:val="0"/>
        <w:ind w:firstLine="709"/>
        <w:jc w:val="both"/>
      </w:pPr>
    </w:p>
    <w:p w:rsidR="00BA6E15" w:rsidRDefault="00BA6E15" w:rsidP="00BA6E15">
      <w:pPr>
        <w:widowControl w:val="0"/>
        <w:autoSpaceDE w:val="0"/>
        <w:ind w:firstLine="709"/>
        <w:jc w:val="both"/>
        <w:rPr>
          <w:rFonts w:cs="Arial"/>
          <w:sz w:val="28"/>
          <w:szCs w:val="28"/>
        </w:rPr>
      </w:pPr>
      <w:r>
        <w:rPr>
          <w:sz w:val="28"/>
          <w:szCs w:val="28"/>
        </w:rPr>
        <w:t>1.7. При направлении командированного лица в служебную командировку ему выдается денежный аванс на оплату расходов по проезду, по найму жилого помещения (включая бронирование) и дополнительных расходов, связанных с проживанием вне места постоянного жительства (суточные), а также гарантируются сохранение должности и денежного содержания (среднего заработка).</w:t>
      </w:r>
    </w:p>
    <w:p w:rsidR="00BA6E15" w:rsidRDefault="00BA6E15" w:rsidP="00BA6E15">
      <w:pPr>
        <w:widowControl w:val="0"/>
        <w:autoSpaceDE w:val="0"/>
        <w:ind w:firstLine="709"/>
        <w:jc w:val="both"/>
        <w:rPr>
          <w:rFonts w:cs="Arial"/>
          <w:sz w:val="28"/>
          <w:szCs w:val="28"/>
        </w:rPr>
      </w:pPr>
      <w:r>
        <w:rPr>
          <w:rFonts w:cs="Arial"/>
          <w:sz w:val="28"/>
          <w:szCs w:val="28"/>
        </w:rPr>
        <w:t>1.8.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w:t>
      </w:r>
    </w:p>
    <w:p w:rsidR="00BA6E15" w:rsidRDefault="00BA6E15" w:rsidP="00BA6E15">
      <w:pPr>
        <w:widowControl w:val="0"/>
        <w:autoSpaceDE w:val="0"/>
        <w:ind w:firstLine="709"/>
        <w:jc w:val="both"/>
        <w:rPr>
          <w:sz w:val="28"/>
          <w:szCs w:val="28"/>
        </w:rPr>
      </w:pPr>
      <w:r>
        <w:rPr>
          <w:rFonts w:cs="Arial"/>
          <w:sz w:val="28"/>
          <w:szCs w:val="28"/>
        </w:rPr>
        <w:t xml:space="preserve">1.9. В случае вынужденной задержки в пути суточные за время задержки выплачиваются по решению руководителя органа местного </w:t>
      </w:r>
      <w:proofErr w:type="gramStart"/>
      <w:r>
        <w:rPr>
          <w:rFonts w:cs="Arial"/>
          <w:sz w:val="28"/>
          <w:szCs w:val="28"/>
        </w:rPr>
        <w:t>самоуправления</w:t>
      </w:r>
      <w:proofErr w:type="gramEnd"/>
      <w:r>
        <w:rPr>
          <w:rFonts w:cs="Arial"/>
          <w:sz w:val="28"/>
          <w:szCs w:val="28"/>
        </w:rPr>
        <w:t xml:space="preserve"> ЗАТО г. Радужный Владимирской области или его структурного подразделения, руководителя муниципального учреждения или уполномоченного им лица, при представлении документов, подтверждающих факт вынужденной задержки.</w:t>
      </w:r>
    </w:p>
    <w:p w:rsidR="00BA6E15" w:rsidRDefault="00BA6E15" w:rsidP="00BA6E15">
      <w:pPr>
        <w:widowControl w:val="0"/>
        <w:autoSpaceDE w:val="0"/>
        <w:ind w:firstLine="709"/>
        <w:jc w:val="both"/>
        <w:rPr>
          <w:sz w:val="28"/>
          <w:szCs w:val="28"/>
        </w:rPr>
      </w:pPr>
      <w:r>
        <w:rPr>
          <w:sz w:val="28"/>
          <w:szCs w:val="28"/>
        </w:rPr>
        <w:t>1.10. </w:t>
      </w:r>
      <w:proofErr w:type="gramStart"/>
      <w:r>
        <w:rPr>
          <w:sz w:val="28"/>
          <w:szCs w:val="28"/>
        </w:rPr>
        <w:t>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roofErr w:type="gramEnd"/>
    </w:p>
    <w:p w:rsidR="00BA6E15" w:rsidRDefault="00BA6E15" w:rsidP="00BA6E15">
      <w:pPr>
        <w:widowControl w:val="0"/>
        <w:autoSpaceDE w:val="0"/>
        <w:jc w:val="both"/>
        <w:rPr>
          <w:rFonts w:cs="Arial"/>
          <w:sz w:val="28"/>
          <w:szCs w:val="28"/>
        </w:rPr>
      </w:pPr>
      <w:r>
        <w:rPr>
          <w:sz w:val="28"/>
          <w:szCs w:val="28"/>
        </w:rPr>
        <w:tab/>
        <w:t>За период временной нетрудоспособности командированному лицу выплачивается пособие по временной нетрудоспособности в соответствии с действующим законодательством.</w:t>
      </w:r>
    </w:p>
    <w:p w:rsidR="00BA6E15" w:rsidRDefault="00BA6E15" w:rsidP="00BA6E15">
      <w:pPr>
        <w:widowControl w:val="0"/>
        <w:autoSpaceDE w:val="0"/>
        <w:jc w:val="both"/>
      </w:pPr>
      <w:r>
        <w:rPr>
          <w:rFonts w:cs="Arial"/>
          <w:sz w:val="28"/>
          <w:szCs w:val="28"/>
        </w:rPr>
        <w:tab/>
        <w:t>1.11. 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прилагается командировочное удостоверение,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BA6E15" w:rsidRDefault="00BA6E15" w:rsidP="00BA6E15">
      <w:pPr>
        <w:widowControl w:val="0"/>
        <w:autoSpaceDE w:val="0"/>
        <w:contextualSpacing/>
        <w:jc w:val="both"/>
      </w:pPr>
    </w:p>
    <w:p w:rsidR="00BA6E15" w:rsidRDefault="00BA6E15" w:rsidP="00BA6E15">
      <w:pPr>
        <w:ind w:firstLine="539"/>
        <w:contextualSpacing/>
        <w:jc w:val="center"/>
      </w:pPr>
      <w:r>
        <w:rPr>
          <w:rFonts w:cs="Arial"/>
          <w:b/>
          <w:bCs/>
          <w:sz w:val="28"/>
          <w:szCs w:val="28"/>
        </w:rPr>
        <w:t>2. Порядок и размеры возмещения расходов, связанных с командировками на территории Российской Федерации</w:t>
      </w:r>
    </w:p>
    <w:p w:rsidR="00BA6E15" w:rsidRDefault="00BA6E15" w:rsidP="00BA6E15">
      <w:pPr>
        <w:ind w:firstLine="539"/>
        <w:contextualSpacing/>
        <w:jc w:val="center"/>
      </w:pPr>
    </w:p>
    <w:p w:rsidR="00BA6E15" w:rsidRDefault="00BA6E15" w:rsidP="00BA6E15">
      <w:pPr>
        <w:widowControl w:val="0"/>
        <w:autoSpaceDE w:val="0"/>
        <w:ind w:firstLine="709"/>
        <w:contextualSpacing/>
        <w:jc w:val="both"/>
        <w:rPr>
          <w:rFonts w:cs="Arial"/>
          <w:color w:val="000000"/>
          <w:sz w:val="28"/>
          <w:szCs w:val="28"/>
        </w:rPr>
      </w:pPr>
      <w:r>
        <w:rPr>
          <w:sz w:val="28"/>
          <w:szCs w:val="28"/>
        </w:rPr>
        <w:lastRenderedPageBreak/>
        <w:t>2.1. Возмещение расходов, связанных со служебными командировками на территории Российской Федерации:</w:t>
      </w:r>
    </w:p>
    <w:p w:rsidR="00BA6E15" w:rsidRPr="008D7990" w:rsidRDefault="00BA6E15" w:rsidP="00BA6E15">
      <w:pPr>
        <w:pStyle w:val="a3"/>
        <w:widowControl w:val="0"/>
        <w:autoSpaceDE w:val="0"/>
        <w:ind w:firstLine="709"/>
        <w:jc w:val="both"/>
        <w:rPr>
          <w:color w:val="000000"/>
          <w:sz w:val="28"/>
          <w:szCs w:val="28"/>
          <w:lang w:val="ru-RU"/>
        </w:rPr>
      </w:pPr>
      <w:r w:rsidRPr="008D7990">
        <w:rPr>
          <w:rFonts w:cs="Arial"/>
          <w:color w:val="000000"/>
          <w:sz w:val="28"/>
          <w:szCs w:val="28"/>
          <w:lang w:val="ru-RU"/>
        </w:rPr>
        <w:t>1) Расходы на приобретение проездного документа на все виды транспорта при следовании к месту командировки и обратно производится по фактическим затратам, подтвержденным соответствующими документами, по следующим нормам на одного человека:</w:t>
      </w:r>
    </w:p>
    <w:p w:rsidR="00BA6E15" w:rsidRDefault="00BA6E15" w:rsidP="00BA6E15">
      <w:pPr>
        <w:widowControl w:val="0"/>
        <w:autoSpaceDE w:val="0"/>
        <w:ind w:firstLine="709"/>
        <w:jc w:val="both"/>
        <w:rPr>
          <w:sz w:val="28"/>
          <w:szCs w:val="28"/>
        </w:rPr>
      </w:pPr>
      <w:r>
        <w:rPr>
          <w:color w:val="000000"/>
          <w:sz w:val="28"/>
          <w:szCs w:val="28"/>
        </w:rPr>
        <w:t>Лицам, замещающим выборные</w:t>
      </w:r>
      <w:r>
        <w:rPr>
          <w:color w:val="C9211E"/>
          <w:sz w:val="28"/>
          <w:szCs w:val="28"/>
        </w:rPr>
        <w:t xml:space="preserve"> </w:t>
      </w:r>
      <w:r>
        <w:rPr>
          <w:sz w:val="28"/>
          <w:szCs w:val="28"/>
        </w:rPr>
        <w:t>муниципальные должности, муниципальным служащим, замещающим высшую муниципальную должность муниципальной службы:</w:t>
      </w:r>
    </w:p>
    <w:p w:rsidR="00BA6E15" w:rsidRDefault="00BA6E15" w:rsidP="00BA6E15">
      <w:pPr>
        <w:widowControl w:val="0"/>
        <w:autoSpaceDE w:val="0"/>
        <w:ind w:firstLine="709"/>
        <w:jc w:val="both"/>
        <w:rPr>
          <w:sz w:val="28"/>
          <w:szCs w:val="28"/>
        </w:rPr>
      </w:pPr>
      <w:r>
        <w:rPr>
          <w:sz w:val="28"/>
          <w:szCs w:val="28"/>
        </w:rPr>
        <w:t>- воздушным транспортом — не выше стоимости билета 1-го класса;</w:t>
      </w:r>
    </w:p>
    <w:p w:rsidR="00BA6E15" w:rsidRDefault="00BA6E15" w:rsidP="00BA6E15">
      <w:pPr>
        <w:widowControl w:val="0"/>
        <w:autoSpaceDE w:val="0"/>
        <w:ind w:firstLine="709"/>
        <w:jc w:val="both"/>
        <w:rPr>
          <w:sz w:val="28"/>
          <w:szCs w:val="28"/>
        </w:rPr>
      </w:pPr>
      <w:r>
        <w:rPr>
          <w:sz w:val="28"/>
          <w:szCs w:val="28"/>
        </w:rPr>
        <w:t>- водным транспортом — по тарифам, устанавливаемым перевозчиком, но не выше стоимости проезда в каюте «люкс» с комплексным обслуживанием пассажиров;</w:t>
      </w:r>
    </w:p>
    <w:p w:rsidR="00BA6E15" w:rsidRDefault="00BA6E15" w:rsidP="00BA6E15">
      <w:pPr>
        <w:widowControl w:val="0"/>
        <w:autoSpaceDE w:val="0"/>
        <w:ind w:firstLine="709"/>
        <w:jc w:val="both"/>
        <w:rPr>
          <w:rFonts w:cs="Arial"/>
          <w:sz w:val="28"/>
          <w:szCs w:val="28"/>
        </w:rPr>
      </w:pPr>
      <w:r>
        <w:rPr>
          <w:sz w:val="28"/>
          <w:szCs w:val="28"/>
        </w:rPr>
        <w:t>- железнодорожным транспортом — не выше стоимости билета в вагоне с 2-местными купе категории "СВ" скорых фирменных поездов;</w:t>
      </w:r>
    </w:p>
    <w:p w:rsidR="00BA6E15" w:rsidRPr="008D7990" w:rsidRDefault="00BA6E15" w:rsidP="00BA6E15">
      <w:pPr>
        <w:pStyle w:val="a3"/>
        <w:widowControl w:val="0"/>
        <w:autoSpaceDE w:val="0"/>
        <w:ind w:firstLine="709"/>
        <w:jc w:val="both"/>
        <w:rPr>
          <w:sz w:val="28"/>
          <w:szCs w:val="28"/>
          <w:lang w:val="ru-RU"/>
        </w:rPr>
      </w:pPr>
      <w:r w:rsidRPr="008D7990">
        <w:rPr>
          <w:rFonts w:cs="Arial"/>
          <w:sz w:val="28"/>
          <w:szCs w:val="28"/>
          <w:lang w:val="ru-RU"/>
        </w:rPr>
        <w:t>- автомобильным транспортом —</w:t>
      </w:r>
      <w:r w:rsidRPr="008D7990">
        <w:rPr>
          <w:rFonts w:ascii="Liberation Serif" w:hAnsi="Liberation Serif" w:cs="Liberation Serif"/>
          <w:color w:val="000000"/>
          <w:sz w:val="28"/>
          <w:szCs w:val="28"/>
          <w:lang w:val="ru-RU"/>
        </w:rPr>
        <w:t xml:space="preserve"> по тарифам, устанавливаемым перевозчиком для проезда в автотранспортном средстве общего пользования</w:t>
      </w:r>
      <w:r>
        <w:rPr>
          <w:rFonts w:ascii="Liberation Serif" w:hAnsi="Liberation Serif" w:cs="Liberation Serif"/>
          <w:color w:val="000000"/>
          <w:sz w:val="28"/>
          <w:szCs w:val="28"/>
        </w:rPr>
        <w:t> </w:t>
      </w:r>
      <w:r w:rsidRPr="008D7990">
        <w:rPr>
          <w:rFonts w:cs="Arial"/>
          <w:sz w:val="28"/>
          <w:szCs w:val="28"/>
          <w:lang w:val="ru-RU"/>
        </w:rPr>
        <w:t xml:space="preserve"> (кроме такси).</w:t>
      </w:r>
    </w:p>
    <w:p w:rsidR="00BA6E15" w:rsidRDefault="00BA6E15" w:rsidP="00BA6E15">
      <w:pPr>
        <w:widowControl w:val="0"/>
        <w:autoSpaceDE w:val="0"/>
        <w:ind w:firstLine="709"/>
        <w:jc w:val="both"/>
        <w:rPr>
          <w:sz w:val="28"/>
          <w:szCs w:val="28"/>
        </w:rPr>
      </w:pPr>
      <w:r>
        <w:rPr>
          <w:sz w:val="28"/>
          <w:szCs w:val="28"/>
        </w:rPr>
        <w:t>Всем командированным лицам:</w:t>
      </w:r>
    </w:p>
    <w:p w:rsidR="00BA6E15" w:rsidRDefault="00BA6E15" w:rsidP="00BA6E15">
      <w:pPr>
        <w:widowControl w:val="0"/>
        <w:autoSpaceDE w:val="0"/>
        <w:ind w:firstLine="709"/>
        <w:jc w:val="both"/>
        <w:rPr>
          <w:rFonts w:cs="Arial"/>
          <w:sz w:val="28"/>
          <w:szCs w:val="28"/>
        </w:rPr>
      </w:pPr>
      <w:r>
        <w:rPr>
          <w:sz w:val="28"/>
          <w:szCs w:val="28"/>
        </w:rPr>
        <w:t xml:space="preserve">- воздушным транспортом </w:t>
      </w:r>
      <w:r>
        <w:rPr>
          <w:rFonts w:cs="Arial"/>
          <w:sz w:val="28"/>
          <w:szCs w:val="28"/>
        </w:rPr>
        <w:t>—</w:t>
      </w:r>
      <w:r>
        <w:rPr>
          <w:sz w:val="28"/>
          <w:szCs w:val="28"/>
        </w:rPr>
        <w:t xml:space="preserve"> по тарифу экономического класса;</w:t>
      </w:r>
    </w:p>
    <w:p w:rsidR="00BA6E15" w:rsidRDefault="00BA6E15" w:rsidP="00BA6E15">
      <w:pPr>
        <w:widowControl w:val="0"/>
        <w:autoSpaceDE w:val="0"/>
        <w:ind w:firstLine="709"/>
        <w:jc w:val="both"/>
        <w:rPr>
          <w:rFonts w:cs="Arial"/>
          <w:sz w:val="28"/>
          <w:szCs w:val="28"/>
        </w:rPr>
      </w:pPr>
      <w:r>
        <w:rPr>
          <w:rFonts w:cs="Arial"/>
          <w:sz w:val="28"/>
          <w:szCs w:val="28"/>
        </w:rPr>
        <w:t>- водным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BA6E15" w:rsidRPr="008D7990" w:rsidRDefault="00BA6E15" w:rsidP="00BA6E15">
      <w:pPr>
        <w:pStyle w:val="a3"/>
        <w:widowControl w:val="0"/>
        <w:autoSpaceDE w:val="0"/>
        <w:ind w:firstLine="709"/>
        <w:jc w:val="both"/>
        <w:rPr>
          <w:rFonts w:cs="Arial"/>
          <w:sz w:val="28"/>
          <w:szCs w:val="28"/>
          <w:lang w:val="ru-RU"/>
        </w:rPr>
      </w:pPr>
      <w:r w:rsidRPr="008D7990">
        <w:rPr>
          <w:rFonts w:cs="Arial"/>
          <w:sz w:val="28"/>
          <w:szCs w:val="28"/>
          <w:lang w:val="ru-RU"/>
        </w:rPr>
        <w:t>- железнодорожным транспортом — не выше стоимости билета в купейном вагоне скорых фирменных поездов.</w:t>
      </w:r>
    </w:p>
    <w:p w:rsidR="00BA6E15" w:rsidRPr="008D7990" w:rsidRDefault="00BA6E15" w:rsidP="00BA6E15">
      <w:pPr>
        <w:pStyle w:val="a3"/>
        <w:widowControl w:val="0"/>
        <w:autoSpaceDE w:val="0"/>
        <w:ind w:firstLine="709"/>
        <w:jc w:val="both"/>
        <w:rPr>
          <w:rFonts w:cs="Arial"/>
          <w:sz w:val="28"/>
          <w:szCs w:val="28"/>
          <w:lang w:val="ru-RU"/>
        </w:rPr>
      </w:pPr>
      <w:r w:rsidRPr="008D7990">
        <w:rPr>
          <w:rFonts w:cs="Arial"/>
          <w:sz w:val="28"/>
          <w:szCs w:val="28"/>
          <w:lang w:val="ru-RU"/>
        </w:rPr>
        <w:t xml:space="preserve">- автомобильным транспортом — </w:t>
      </w:r>
      <w:r w:rsidRPr="008D7990">
        <w:rPr>
          <w:rFonts w:ascii="Liberation Serif" w:hAnsi="Liberation Serif" w:cs="Liberation Serif"/>
          <w:color w:val="000000"/>
          <w:sz w:val="28"/>
          <w:szCs w:val="28"/>
          <w:lang w:val="ru-RU"/>
        </w:rPr>
        <w:t>по тарифам, устанавливаемым перевозчиком для проезда в автотранспортном средстве общего пользования</w:t>
      </w:r>
      <w:r>
        <w:rPr>
          <w:rFonts w:ascii="Liberation Serif" w:hAnsi="Liberation Serif" w:cs="Liberation Serif"/>
          <w:color w:val="000000"/>
          <w:sz w:val="28"/>
          <w:szCs w:val="28"/>
        </w:rPr>
        <w:t> </w:t>
      </w:r>
      <w:r w:rsidRPr="008D7990">
        <w:rPr>
          <w:rFonts w:cs="Arial"/>
          <w:sz w:val="28"/>
          <w:szCs w:val="28"/>
          <w:lang w:val="ru-RU"/>
        </w:rPr>
        <w:t xml:space="preserve"> (кроме такси).</w:t>
      </w:r>
    </w:p>
    <w:p w:rsidR="00BA6E15" w:rsidRPr="008D7990" w:rsidRDefault="00BA6E15" w:rsidP="00BA6E15">
      <w:pPr>
        <w:pStyle w:val="a3"/>
        <w:widowControl w:val="0"/>
        <w:autoSpaceDE w:val="0"/>
        <w:ind w:firstLine="709"/>
        <w:jc w:val="both"/>
        <w:rPr>
          <w:rFonts w:cs="Arial"/>
          <w:sz w:val="28"/>
          <w:szCs w:val="28"/>
          <w:lang w:val="ru-RU"/>
        </w:rPr>
      </w:pPr>
      <w:r w:rsidRPr="008D7990">
        <w:rPr>
          <w:rFonts w:cs="Arial"/>
          <w:sz w:val="28"/>
          <w:szCs w:val="28"/>
          <w:lang w:val="ru-RU"/>
        </w:rPr>
        <w:t>Работникам, направляемым в командировку, возмещаются расходы по проезду в прямом беспересадочном сообщении, а при отсутствии беспересадочного сообщения - с наименьшим количеством пересадок от места постоянной работы до места (мест) командирования и обратно, в том числе до станции, пристани, аэропорта, при наличии проездных документов (билетов), подтверждающих расходы на проезд (кроме такси).</w:t>
      </w:r>
    </w:p>
    <w:p w:rsidR="00BA6E15" w:rsidRPr="008D7990" w:rsidRDefault="00BA6E15" w:rsidP="00BA6E15">
      <w:pPr>
        <w:pStyle w:val="a3"/>
        <w:widowControl w:val="0"/>
        <w:autoSpaceDE w:val="0"/>
        <w:ind w:firstLine="709"/>
        <w:jc w:val="both"/>
        <w:rPr>
          <w:sz w:val="28"/>
          <w:szCs w:val="28"/>
          <w:lang w:val="ru-RU"/>
        </w:rPr>
      </w:pPr>
      <w:r w:rsidRPr="008D7990">
        <w:rPr>
          <w:rFonts w:cs="Arial"/>
          <w:sz w:val="28"/>
          <w:szCs w:val="28"/>
          <w:lang w:val="ru-RU"/>
        </w:rPr>
        <w:t>2) Расходы на бронирование и наем номера в гостинице командированным лицам (кроме тех случаев, когда им предоставляется бесплатное жилое помещение) производится по фактическим затратам, подтвержденным соответствующими документами, по следующим нормам на одного человека:</w:t>
      </w:r>
    </w:p>
    <w:p w:rsidR="00BA6E15" w:rsidRDefault="00BA6E15" w:rsidP="00BA6E15">
      <w:pPr>
        <w:widowControl w:val="0"/>
        <w:autoSpaceDE w:val="0"/>
        <w:ind w:firstLine="709"/>
        <w:jc w:val="both"/>
        <w:rPr>
          <w:sz w:val="28"/>
          <w:szCs w:val="28"/>
        </w:rPr>
      </w:pPr>
      <w:r>
        <w:rPr>
          <w:sz w:val="28"/>
          <w:szCs w:val="28"/>
        </w:rPr>
        <w:t>Лицам, замещающим выборные муниципальные должности, муниципальным служащим, замещающим высшую муниципальную должность муниципальной службы:</w:t>
      </w:r>
    </w:p>
    <w:p w:rsidR="00BA6E15" w:rsidRDefault="00BA6E15" w:rsidP="00BA6E15">
      <w:pPr>
        <w:widowControl w:val="0"/>
        <w:autoSpaceDE w:val="0"/>
        <w:ind w:firstLine="709"/>
        <w:jc w:val="both"/>
        <w:rPr>
          <w:sz w:val="28"/>
          <w:szCs w:val="28"/>
        </w:rPr>
      </w:pPr>
      <w:r>
        <w:rPr>
          <w:sz w:val="28"/>
          <w:szCs w:val="28"/>
        </w:rPr>
        <w:t xml:space="preserve"> - не более стоимости двухкомнатного (двухместного) номера.</w:t>
      </w:r>
    </w:p>
    <w:p w:rsidR="00BA6E15" w:rsidRDefault="00BA6E15" w:rsidP="00BA6E15">
      <w:pPr>
        <w:widowControl w:val="0"/>
        <w:autoSpaceDE w:val="0"/>
        <w:ind w:firstLine="709"/>
        <w:jc w:val="both"/>
        <w:rPr>
          <w:rFonts w:cs="Arial"/>
          <w:sz w:val="28"/>
          <w:szCs w:val="28"/>
        </w:rPr>
      </w:pPr>
      <w:r>
        <w:rPr>
          <w:sz w:val="28"/>
          <w:szCs w:val="28"/>
        </w:rPr>
        <w:t xml:space="preserve">Всем остальным командированным лицам: </w:t>
      </w:r>
    </w:p>
    <w:p w:rsidR="00BA6E15" w:rsidRPr="008D7990" w:rsidRDefault="00BA6E15" w:rsidP="00BA6E15">
      <w:pPr>
        <w:pStyle w:val="a3"/>
        <w:widowControl w:val="0"/>
        <w:autoSpaceDE w:val="0"/>
        <w:ind w:firstLine="709"/>
        <w:jc w:val="both"/>
        <w:rPr>
          <w:rFonts w:cs="Arial"/>
          <w:sz w:val="28"/>
          <w:szCs w:val="28"/>
          <w:lang w:val="ru-RU"/>
        </w:rPr>
      </w:pPr>
      <w:r w:rsidRPr="008D7990">
        <w:rPr>
          <w:rFonts w:cs="Arial"/>
          <w:sz w:val="28"/>
          <w:szCs w:val="28"/>
          <w:lang w:val="ru-RU"/>
        </w:rPr>
        <w:t>- не более стоимости однокомнатного (одноместного) номера.</w:t>
      </w:r>
    </w:p>
    <w:p w:rsidR="00BA6E15" w:rsidRPr="008D7990" w:rsidRDefault="00BA6E15" w:rsidP="00BA6E15">
      <w:pPr>
        <w:pStyle w:val="a3"/>
        <w:widowControl w:val="0"/>
        <w:autoSpaceDE w:val="0"/>
        <w:ind w:firstLine="709"/>
        <w:jc w:val="both"/>
        <w:rPr>
          <w:sz w:val="28"/>
          <w:szCs w:val="28"/>
          <w:lang w:val="ru-RU"/>
        </w:rPr>
      </w:pPr>
      <w:r w:rsidRPr="008D7990">
        <w:rPr>
          <w:rFonts w:cs="Arial"/>
          <w:sz w:val="28"/>
          <w:szCs w:val="28"/>
          <w:lang w:val="ru-RU"/>
        </w:rPr>
        <w:t xml:space="preserve">В случае вынужденной остановки в пути, при предъявлении документов, подтверждающих факт вынужденной остановки в пути, командированному лицу возмещаются расходы по найму жилого помещения, подтвержденные </w:t>
      </w:r>
      <w:r w:rsidRPr="008D7990">
        <w:rPr>
          <w:rFonts w:cs="Arial"/>
          <w:sz w:val="28"/>
          <w:szCs w:val="28"/>
          <w:lang w:val="ru-RU"/>
        </w:rPr>
        <w:lastRenderedPageBreak/>
        <w:t>соответствующими документами, в размерах, установленных настоящим Порядком.</w:t>
      </w:r>
    </w:p>
    <w:p w:rsidR="00BA6E15" w:rsidRDefault="00BA6E15" w:rsidP="00BA6E15">
      <w:pPr>
        <w:widowControl w:val="0"/>
        <w:autoSpaceDE w:val="0"/>
        <w:ind w:firstLine="709"/>
        <w:jc w:val="both"/>
        <w:rPr>
          <w:sz w:val="28"/>
          <w:szCs w:val="28"/>
        </w:rPr>
      </w:pPr>
      <w:r>
        <w:rPr>
          <w:sz w:val="28"/>
          <w:szCs w:val="28"/>
        </w:rPr>
        <w:t xml:space="preserve">3) </w:t>
      </w:r>
      <w:proofErr w:type="gramStart"/>
      <w:r>
        <w:rPr>
          <w:sz w:val="28"/>
          <w:szCs w:val="28"/>
        </w:rPr>
        <w:t>Расходы</w:t>
      </w:r>
      <w:proofErr w:type="gramEnd"/>
      <w:r>
        <w:rPr>
          <w:sz w:val="28"/>
          <w:szCs w:val="28"/>
        </w:rPr>
        <w:t xml:space="preserve"> связанные с проживанием вне постоянного места жительства (суточные)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следующих размерах:</w:t>
      </w:r>
    </w:p>
    <w:p w:rsidR="00BA6E15" w:rsidRDefault="00BA6E15" w:rsidP="00BA6E15">
      <w:pPr>
        <w:widowControl w:val="0"/>
        <w:autoSpaceDE w:val="0"/>
        <w:ind w:firstLine="709"/>
        <w:jc w:val="both"/>
        <w:rPr>
          <w:sz w:val="28"/>
          <w:szCs w:val="28"/>
        </w:rPr>
      </w:pPr>
      <w:r>
        <w:rPr>
          <w:sz w:val="28"/>
          <w:szCs w:val="28"/>
        </w:rPr>
        <w:t xml:space="preserve">- города федерального значения </w:t>
      </w:r>
      <w:r>
        <w:rPr>
          <w:b/>
          <w:sz w:val="28"/>
          <w:szCs w:val="28"/>
        </w:rPr>
        <w:t>-</w:t>
      </w:r>
      <w:r>
        <w:rPr>
          <w:sz w:val="28"/>
          <w:szCs w:val="28"/>
        </w:rPr>
        <w:t xml:space="preserve"> 600 рублей за каждые сутки нахождения в служебной командировке;</w:t>
      </w:r>
    </w:p>
    <w:p w:rsidR="00BA6E15" w:rsidRDefault="00BA6E15" w:rsidP="00BA6E15">
      <w:pPr>
        <w:widowControl w:val="0"/>
        <w:autoSpaceDE w:val="0"/>
        <w:ind w:firstLine="709"/>
        <w:jc w:val="both"/>
        <w:rPr>
          <w:rFonts w:cs="Arial"/>
          <w:sz w:val="28"/>
          <w:szCs w:val="28"/>
        </w:rPr>
      </w:pPr>
      <w:r>
        <w:rPr>
          <w:sz w:val="28"/>
          <w:szCs w:val="28"/>
        </w:rPr>
        <w:t>- города с численностью населения св. 1 млн. чел. - 300 рублей за каждые сутки нахождения в служебной командировке;</w:t>
      </w:r>
    </w:p>
    <w:p w:rsidR="00BA6E15" w:rsidRPr="008D7990" w:rsidRDefault="00BA6E15" w:rsidP="00BA6E15">
      <w:pPr>
        <w:pStyle w:val="a3"/>
        <w:widowControl w:val="0"/>
        <w:autoSpaceDE w:val="0"/>
        <w:ind w:firstLine="709"/>
        <w:jc w:val="both"/>
        <w:rPr>
          <w:rFonts w:cs="Arial"/>
          <w:sz w:val="28"/>
          <w:szCs w:val="28"/>
          <w:lang w:val="ru-RU"/>
        </w:rPr>
      </w:pPr>
      <w:r w:rsidRPr="008D7990">
        <w:rPr>
          <w:rFonts w:cs="Arial"/>
          <w:sz w:val="28"/>
          <w:szCs w:val="28"/>
          <w:lang w:val="ru-RU"/>
        </w:rPr>
        <w:t>- города с численностью населения до 1 млн. чел. - 200 рублей за каждые сутки нахождения в служебной командировке.</w:t>
      </w:r>
    </w:p>
    <w:p w:rsidR="00BA6E15" w:rsidRDefault="00BA6E15" w:rsidP="00BA6E15">
      <w:pPr>
        <w:widowControl w:val="0"/>
        <w:autoSpaceDE w:val="0"/>
        <w:ind w:firstLine="709"/>
        <w:jc w:val="both"/>
        <w:rPr>
          <w:sz w:val="28"/>
          <w:szCs w:val="28"/>
        </w:rPr>
      </w:pPr>
      <w:r>
        <w:rPr>
          <w:rFonts w:cs="Arial"/>
          <w:sz w:val="28"/>
          <w:szCs w:val="28"/>
        </w:rPr>
        <w:t>В случае командировки командированного лица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BA6E15" w:rsidRPr="008D7990" w:rsidRDefault="00BA6E15" w:rsidP="00BA6E15">
      <w:pPr>
        <w:pStyle w:val="a3"/>
        <w:widowControl w:val="0"/>
        <w:autoSpaceDE w:val="0"/>
        <w:ind w:firstLine="709"/>
        <w:jc w:val="both"/>
        <w:rPr>
          <w:rFonts w:cs="Arial"/>
          <w:sz w:val="28"/>
          <w:szCs w:val="28"/>
          <w:lang w:val="ru-RU"/>
        </w:rPr>
      </w:pPr>
      <w:r w:rsidRPr="008D7990">
        <w:rPr>
          <w:sz w:val="28"/>
          <w:szCs w:val="28"/>
          <w:lang w:val="ru-RU"/>
        </w:rPr>
        <w:t xml:space="preserve">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органа местного самоуправления </w:t>
      </w:r>
      <w:proofErr w:type="gramStart"/>
      <w:r w:rsidRPr="008D7990">
        <w:rPr>
          <w:sz w:val="28"/>
          <w:szCs w:val="28"/>
          <w:lang w:val="ru-RU"/>
        </w:rPr>
        <w:t>администрации</w:t>
      </w:r>
      <w:proofErr w:type="gramEnd"/>
      <w:r w:rsidRPr="008D7990">
        <w:rPr>
          <w:sz w:val="28"/>
          <w:szCs w:val="28"/>
          <w:lang w:val="ru-RU"/>
        </w:rPr>
        <w:t xml:space="preserve"> ЗАТО г. Радужный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BA6E15" w:rsidRPr="008D7990" w:rsidRDefault="00BA6E15" w:rsidP="00BA6E15">
      <w:pPr>
        <w:pStyle w:val="a3"/>
        <w:widowControl w:val="0"/>
        <w:autoSpaceDE w:val="0"/>
        <w:ind w:firstLine="709"/>
        <w:contextualSpacing/>
        <w:jc w:val="both"/>
        <w:rPr>
          <w:rFonts w:cs="Arial"/>
          <w:sz w:val="28"/>
          <w:szCs w:val="28"/>
          <w:lang w:val="ru-RU"/>
        </w:rPr>
      </w:pPr>
      <w:r w:rsidRPr="008D7990">
        <w:rPr>
          <w:rFonts w:cs="Arial"/>
          <w:sz w:val="28"/>
          <w:szCs w:val="28"/>
          <w:lang w:val="ru-RU"/>
        </w:rPr>
        <w:t xml:space="preserve">4) Расходы, связанные с предоставлением муниципальному служащему, работнику муниципального учреждения при выполнении им должностных обязанностей и осуществлении полномочий в период командировки, обеспечением необходимыми материалами и оборудованием, пользованием средствами связи и транспортными средствами, возмещаются с разрешения руководителя органа местного </w:t>
      </w:r>
      <w:proofErr w:type="gramStart"/>
      <w:r w:rsidRPr="008D7990">
        <w:rPr>
          <w:rFonts w:cs="Arial"/>
          <w:sz w:val="28"/>
          <w:szCs w:val="28"/>
          <w:lang w:val="ru-RU"/>
        </w:rPr>
        <w:t>самоуправления</w:t>
      </w:r>
      <w:proofErr w:type="gramEnd"/>
      <w:r w:rsidRPr="008D7990">
        <w:rPr>
          <w:rFonts w:cs="Arial"/>
          <w:sz w:val="28"/>
          <w:szCs w:val="28"/>
          <w:lang w:val="ru-RU"/>
        </w:rPr>
        <w:t xml:space="preserve"> ЗАТО г. Радужный или его структурного подразделения в соответствии с предъявленными документами об оплате услуг.</w:t>
      </w:r>
    </w:p>
    <w:p w:rsidR="00BA6E15" w:rsidRPr="008D7990" w:rsidRDefault="00BA6E15" w:rsidP="00BA6E15">
      <w:pPr>
        <w:pStyle w:val="a3"/>
        <w:widowControl w:val="0"/>
        <w:autoSpaceDE w:val="0"/>
        <w:ind w:firstLine="709"/>
        <w:contextualSpacing/>
        <w:jc w:val="both"/>
        <w:rPr>
          <w:sz w:val="28"/>
          <w:szCs w:val="28"/>
          <w:lang w:val="ru-RU"/>
        </w:rPr>
      </w:pPr>
      <w:r w:rsidRPr="008D7990">
        <w:rPr>
          <w:rFonts w:cs="Arial"/>
          <w:sz w:val="28"/>
          <w:szCs w:val="28"/>
          <w:lang w:val="ru-RU"/>
        </w:rPr>
        <w:t xml:space="preserve">2.2. </w:t>
      </w:r>
      <w:r w:rsidRPr="008D7990">
        <w:rPr>
          <w:sz w:val="28"/>
          <w:szCs w:val="28"/>
          <w:lang w:val="ru-RU"/>
        </w:rPr>
        <w:t xml:space="preserve">Возмещение иных расходов, связанных со служебной командировкой, производится с разрешения руководителя органа местного самоуправления муниципального </w:t>
      </w:r>
      <w:proofErr w:type="gramStart"/>
      <w:r w:rsidRPr="008D7990">
        <w:rPr>
          <w:sz w:val="28"/>
          <w:szCs w:val="28"/>
          <w:lang w:val="ru-RU"/>
        </w:rPr>
        <w:t>образования</w:t>
      </w:r>
      <w:proofErr w:type="gramEnd"/>
      <w:r w:rsidRPr="008D7990">
        <w:rPr>
          <w:sz w:val="28"/>
          <w:szCs w:val="28"/>
          <w:lang w:val="ru-RU"/>
        </w:rPr>
        <w:t xml:space="preserve"> ЗАТО г. Радужный Владимирской области при представлении документов, подтверждающих необходимость и обоснованность этих расходы.</w:t>
      </w:r>
    </w:p>
    <w:p w:rsidR="00BA6E15" w:rsidRPr="008D7990" w:rsidRDefault="00BA6E15" w:rsidP="00BA6E15">
      <w:pPr>
        <w:pStyle w:val="a3"/>
        <w:spacing w:before="165" w:line="285" w:lineRule="atLeast"/>
        <w:ind w:firstLine="540"/>
        <w:jc w:val="both"/>
        <w:rPr>
          <w:rFonts w:cs="Arial"/>
          <w:sz w:val="18"/>
          <w:szCs w:val="18"/>
          <w:lang w:val="ru-RU"/>
        </w:rPr>
      </w:pPr>
      <w:r w:rsidRPr="008D7990">
        <w:rPr>
          <w:sz w:val="28"/>
          <w:szCs w:val="28"/>
          <w:lang w:val="ru-RU"/>
        </w:rPr>
        <w:t xml:space="preserve">Возмещение иных расходов, связанных со служебной командировкой главы города производиться по отдельному решению Совета народных </w:t>
      </w:r>
      <w:proofErr w:type="gramStart"/>
      <w:r w:rsidRPr="008D7990">
        <w:rPr>
          <w:sz w:val="28"/>
          <w:szCs w:val="28"/>
          <w:lang w:val="ru-RU"/>
        </w:rPr>
        <w:t>депутатов</w:t>
      </w:r>
      <w:proofErr w:type="gramEnd"/>
      <w:r w:rsidRPr="008D7990">
        <w:rPr>
          <w:sz w:val="28"/>
          <w:szCs w:val="28"/>
          <w:lang w:val="ru-RU"/>
        </w:rPr>
        <w:t xml:space="preserve"> ЗАТО г. Радужный Владимирской области при представлении документов, подтверждающих необходимость и обоснованность этих расходы. </w:t>
      </w:r>
    </w:p>
    <w:p w:rsidR="00BA6E15" w:rsidRPr="008D7990" w:rsidRDefault="00BA6E15" w:rsidP="00BA6E15">
      <w:pPr>
        <w:pStyle w:val="a3"/>
        <w:widowControl w:val="0"/>
        <w:autoSpaceDE w:val="0"/>
        <w:ind w:firstLine="709"/>
        <w:contextualSpacing/>
        <w:jc w:val="both"/>
        <w:rPr>
          <w:rFonts w:cs="Arial"/>
          <w:sz w:val="18"/>
          <w:szCs w:val="18"/>
          <w:lang w:val="ru-RU"/>
        </w:rPr>
      </w:pPr>
    </w:p>
    <w:p w:rsidR="00BA6E15" w:rsidRDefault="00BA6E15" w:rsidP="00BA6E15">
      <w:pPr>
        <w:widowControl w:val="0"/>
        <w:autoSpaceDE w:val="0"/>
        <w:ind w:firstLine="709"/>
        <w:contextualSpacing/>
        <w:jc w:val="center"/>
        <w:rPr>
          <w:b/>
          <w:bCs/>
          <w:sz w:val="28"/>
          <w:szCs w:val="28"/>
        </w:rPr>
      </w:pPr>
      <w:r>
        <w:rPr>
          <w:b/>
          <w:bCs/>
          <w:sz w:val="28"/>
          <w:szCs w:val="28"/>
        </w:rPr>
        <w:t xml:space="preserve">3. Порядок возмещения расходов, связанных </w:t>
      </w:r>
      <w:proofErr w:type="gramStart"/>
      <w:r>
        <w:rPr>
          <w:b/>
          <w:bCs/>
          <w:sz w:val="28"/>
          <w:szCs w:val="28"/>
        </w:rPr>
        <w:t>с</w:t>
      </w:r>
      <w:proofErr w:type="gramEnd"/>
    </w:p>
    <w:p w:rsidR="00BA6E15" w:rsidRDefault="00BA6E15" w:rsidP="00BA6E15">
      <w:pPr>
        <w:widowControl w:val="0"/>
        <w:autoSpaceDE w:val="0"/>
        <w:ind w:firstLine="709"/>
        <w:contextualSpacing/>
        <w:jc w:val="center"/>
        <w:rPr>
          <w:b/>
          <w:bCs/>
          <w:sz w:val="18"/>
          <w:szCs w:val="18"/>
        </w:rPr>
      </w:pPr>
      <w:r>
        <w:rPr>
          <w:b/>
          <w:bCs/>
          <w:sz w:val="28"/>
          <w:szCs w:val="28"/>
        </w:rPr>
        <w:t xml:space="preserve">командировкой за пределы Российской Федерации </w:t>
      </w:r>
    </w:p>
    <w:p w:rsidR="00BA6E15" w:rsidRDefault="00BA6E15" w:rsidP="00BA6E15">
      <w:pPr>
        <w:widowControl w:val="0"/>
        <w:autoSpaceDE w:val="0"/>
        <w:contextualSpacing/>
        <w:jc w:val="center"/>
        <w:rPr>
          <w:b/>
          <w:bCs/>
          <w:sz w:val="18"/>
          <w:szCs w:val="18"/>
        </w:rPr>
      </w:pPr>
    </w:p>
    <w:p w:rsidR="00BA6E15" w:rsidRDefault="00BA6E15" w:rsidP="00BA6E15">
      <w:pPr>
        <w:widowControl w:val="0"/>
        <w:autoSpaceDE w:val="0"/>
        <w:ind w:firstLine="709"/>
        <w:contextualSpacing/>
        <w:jc w:val="both"/>
        <w:rPr>
          <w:sz w:val="28"/>
          <w:szCs w:val="28"/>
        </w:rPr>
      </w:pPr>
      <w:r>
        <w:rPr>
          <w:sz w:val="28"/>
          <w:szCs w:val="28"/>
        </w:rPr>
        <w:t xml:space="preserve">3.1. Направление командированного лица в служебную командировку за пределы территории Российской Федерации производится на основании  распоряжения руководителя органа местного самоуправления, приказа руководителя структурного подразделения </w:t>
      </w:r>
      <w:proofErr w:type="gramStart"/>
      <w:r>
        <w:rPr>
          <w:sz w:val="28"/>
          <w:szCs w:val="28"/>
        </w:rPr>
        <w:t>администрации</w:t>
      </w:r>
      <w:proofErr w:type="gramEnd"/>
      <w:r>
        <w:rPr>
          <w:sz w:val="28"/>
          <w:szCs w:val="28"/>
        </w:rPr>
        <w:t xml:space="preserve"> ЗАТО г. Радужный Владимирской области,  руководителя муниципального учреждения или </w:t>
      </w:r>
      <w:r>
        <w:rPr>
          <w:sz w:val="28"/>
          <w:szCs w:val="28"/>
        </w:rPr>
        <w:lastRenderedPageBreak/>
        <w:t>уполномоченного им лица без оформления командировочного удостоверения, кроме случаев командирования в государства-участники Содружества Независимых Государств (СНГ),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w:t>
      </w:r>
    </w:p>
    <w:p w:rsidR="00BA6E15" w:rsidRDefault="00BA6E15" w:rsidP="00BA6E15">
      <w:pPr>
        <w:widowControl w:val="0"/>
        <w:autoSpaceDE w:val="0"/>
        <w:ind w:firstLine="709"/>
        <w:jc w:val="both"/>
        <w:rPr>
          <w:rFonts w:cs="Arial"/>
          <w:sz w:val="28"/>
          <w:szCs w:val="28"/>
        </w:rPr>
      </w:pPr>
      <w:r>
        <w:rPr>
          <w:sz w:val="28"/>
          <w:szCs w:val="28"/>
        </w:rPr>
        <w:t>3.2. Возмещение расходов, связанных с командировкой за пределы Российской Федерации:</w:t>
      </w:r>
    </w:p>
    <w:p w:rsidR="00BA6E15" w:rsidRDefault="00BA6E15" w:rsidP="00BA6E15">
      <w:pPr>
        <w:widowControl w:val="0"/>
        <w:autoSpaceDE w:val="0"/>
        <w:jc w:val="both"/>
        <w:rPr>
          <w:sz w:val="28"/>
          <w:szCs w:val="28"/>
        </w:rPr>
      </w:pPr>
      <w:r>
        <w:rPr>
          <w:rFonts w:cs="Arial"/>
          <w:sz w:val="28"/>
          <w:szCs w:val="28"/>
        </w:rPr>
        <w:tab/>
        <w:t>1) Расходы по проезду при направлении командированного лица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BA6E15" w:rsidRDefault="00BA6E15" w:rsidP="00BA6E15">
      <w:pPr>
        <w:widowControl w:val="0"/>
        <w:autoSpaceDE w:val="0"/>
        <w:ind w:firstLine="709"/>
        <w:jc w:val="both"/>
        <w:rPr>
          <w:rFonts w:cs="Arial"/>
          <w:sz w:val="28"/>
          <w:szCs w:val="28"/>
        </w:rPr>
      </w:pPr>
      <w:proofErr w:type="gramStart"/>
      <w:r>
        <w:rPr>
          <w:sz w:val="28"/>
          <w:szCs w:val="28"/>
        </w:rPr>
        <w:t>2) Расходы по найму жилого помещения при направлении командированных лиц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установленные действующим законодательством для работников организаций, финансируемых за счет средств федерального бюджета.</w:t>
      </w:r>
      <w:r>
        <w:rPr>
          <w:rFonts w:cs="Arial"/>
          <w:sz w:val="28"/>
          <w:szCs w:val="28"/>
        </w:rPr>
        <w:tab/>
      </w:r>
      <w:proofErr w:type="gramEnd"/>
    </w:p>
    <w:p w:rsidR="00BA6E15" w:rsidRDefault="00BA6E15" w:rsidP="00BA6E15">
      <w:pPr>
        <w:widowControl w:val="0"/>
        <w:autoSpaceDE w:val="0"/>
        <w:jc w:val="both"/>
        <w:rPr>
          <w:sz w:val="28"/>
          <w:szCs w:val="28"/>
        </w:rPr>
      </w:pPr>
      <w:r>
        <w:rPr>
          <w:rFonts w:cs="Arial"/>
          <w:sz w:val="28"/>
          <w:szCs w:val="28"/>
        </w:rPr>
        <w:tab/>
        <w:t>3.3. За время нахождения командированного лица, направляемого в служебную командировку за пределы территории Российской Федерации, в пути суточные выплачиваются:</w:t>
      </w:r>
    </w:p>
    <w:p w:rsidR="00BA6E15" w:rsidRDefault="00BA6E15" w:rsidP="00BA6E15">
      <w:pPr>
        <w:widowControl w:val="0"/>
        <w:autoSpaceDE w:val="0"/>
        <w:ind w:firstLine="709"/>
        <w:jc w:val="both"/>
        <w:rPr>
          <w:sz w:val="28"/>
          <w:szCs w:val="28"/>
        </w:rPr>
      </w:pPr>
      <w:r>
        <w:rPr>
          <w:sz w:val="28"/>
          <w:szCs w:val="28"/>
        </w:rPr>
        <w:t>- при проезде по территории Российской Федерации - в порядке и размерах, установленных для служебных командировок в пределах территории Российской Федерации;</w:t>
      </w:r>
    </w:p>
    <w:p w:rsidR="00BA6E15" w:rsidRDefault="00BA6E15" w:rsidP="00BA6E15">
      <w:pPr>
        <w:widowControl w:val="0"/>
        <w:autoSpaceDE w:val="0"/>
        <w:ind w:firstLine="709"/>
        <w:jc w:val="both"/>
        <w:rPr>
          <w:rFonts w:cs="Arial"/>
          <w:sz w:val="28"/>
          <w:szCs w:val="28"/>
        </w:rPr>
      </w:pPr>
      <w:r>
        <w:rPr>
          <w:sz w:val="28"/>
          <w:szCs w:val="28"/>
        </w:rPr>
        <w:t>-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BA6E15" w:rsidRDefault="00BA6E15" w:rsidP="00BA6E15">
      <w:pPr>
        <w:widowControl w:val="0"/>
        <w:autoSpaceDE w:val="0"/>
        <w:ind w:firstLine="709"/>
        <w:jc w:val="both"/>
        <w:rPr>
          <w:rFonts w:cs="Arial"/>
          <w:sz w:val="28"/>
          <w:szCs w:val="28"/>
        </w:rPr>
      </w:pPr>
      <w:r>
        <w:rPr>
          <w:rFonts w:cs="Arial"/>
          <w:sz w:val="28"/>
          <w:szCs w:val="28"/>
        </w:rPr>
        <w:t>При следовании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BA6E15" w:rsidRDefault="00BA6E15" w:rsidP="00BA6E15">
      <w:pPr>
        <w:widowControl w:val="0"/>
        <w:autoSpaceDE w:val="0"/>
        <w:ind w:firstLine="709"/>
        <w:jc w:val="both"/>
        <w:rPr>
          <w:sz w:val="28"/>
          <w:szCs w:val="28"/>
        </w:rPr>
      </w:pPr>
      <w:r>
        <w:rPr>
          <w:rFonts w:cs="Arial"/>
          <w:sz w:val="28"/>
          <w:szCs w:val="28"/>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BA6E15" w:rsidRDefault="00BA6E15" w:rsidP="00BA6E15">
      <w:pPr>
        <w:widowControl w:val="0"/>
        <w:autoSpaceDE w:val="0"/>
        <w:ind w:firstLine="709"/>
        <w:jc w:val="both"/>
        <w:rPr>
          <w:sz w:val="28"/>
          <w:szCs w:val="28"/>
        </w:rPr>
      </w:pPr>
      <w:r>
        <w:rPr>
          <w:sz w:val="28"/>
          <w:szCs w:val="28"/>
        </w:rPr>
        <w:t>3.4. При направлении командированного лица в служебную командировку на территории государств - участников СНГ,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в командировочном удостоверении, оформленном, как при командировании в пределах территории Российской Федерации.</w:t>
      </w:r>
    </w:p>
    <w:p w:rsidR="00B32B0C" w:rsidRDefault="00B32B0C"/>
    <w:sectPr w:rsidR="00B32B0C">
      <w:pgSz w:w="11906" w:h="16838"/>
      <w:pgMar w:top="567"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BA6E15"/>
    <w:rsid w:val="00B32B0C"/>
    <w:rsid w:val="00BA6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E15"/>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A6E15"/>
    <w:rPr>
      <w:sz w:val="36"/>
      <w:lang w:val="en-US"/>
    </w:rPr>
  </w:style>
  <w:style w:type="character" w:customStyle="1" w:styleId="a4">
    <w:name w:val="Основной текст Знак"/>
    <w:basedOn w:val="a0"/>
    <w:link w:val="a3"/>
    <w:rsid w:val="00BA6E15"/>
    <w:rPr>
      <w:rFonts w:ascii="Times New Roman" w:eastAsia="Times New Roman" w:hAnsi="Times New Roman" w:cs="Times New Roman"/>
      <w:sz w:val="36"/>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2041</Words>
  <Characters>11639</Characters>
  <Application>Microsoft Office Word</Application>
  <DocSecurity>0</DocSecurity>
  <Lines>96</Lines>
  <Paragraphs>27</Paragraphs>
  <ScaleCrop>false</ScaleCrop>
  <Company/>
  <LinksUpToDate>false</LinksUpToDate>
  <CharactersWithSpaces>13653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1</cp:revision>
  <dcterms:created xsi:type="dcterms:W3CDTF">2026-03-18T10:20:00Z</dcterms:created>
  <dcterms:modified xsi:type="dcterms:W3CDTF">2026-03-18T10:21:00Z</dcterms:modified>
</cp:coreProperties>
</file>