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8"/>
          <w:szCs w:val="28"/>
          <w:lang w:eastAsia="ru-RU"/>
        </w:rPr>
      </w:pPr>
      <w:r>
        <w:rPr>
          <w:sz w:val="28"/>
          <w:szCs w:val="28"/>
          <w:lang w:eastAsia="ru-RU"/>
        </w:rPr>
        <w:t xml:space="preserve">Приложение </w:t>
      </w:r>
    </w:p>
    <w:p>
      <w:pPr>
        <w:pStyle w:val="Normal"/>
        <w:ind w:left="3969" w:hanging="0"/>
        <w:jc w:val="right"/>
        <w:rPr>
          <w:sz w:val="28"/>
          <w:szCs w:val="28"/>
          <w:lang w:eastAsia="ru-RU"/>
        </w:rPr>
      </w:pPr>
      <w:r>
        <w:rPr>
          <w:sz w:val="28"/>
          <w:szCs w:val="28"/>
          <w:lang w:eastAsia="ru-RU"/>
        </w:rPr>
        <w:t>к постановлению администрации</w:t>
      </w:r>
    </w:p>
    <w:p>
      <w:pPr>
        <w:pStyle w:val="Normal"/>
        <w:ind w:left="3969" w:hanging="0"/>
        <w:jc w:val="right"/>
        <w:rPr>
          <w:sz w:val="28"/>
          <w:szCs w:val="28"/>
          <w:lang w:eastAsia="ru-RU"/>
        </w:rPr>
      </w:pPr>
      <w:r>
        <w:rPr>
          <w:sz w:val="28"/>
          <w:szCs w:val="28"/>
          <w:lang w:eastAsia="ru-RU"/>
        </w:rPr>
        <w:t>ЗАТО г. Радужный Владимирской области</w:t>
      </w:r>
    </w:p>
    <w:p>
      <w:pPr>
        <w:pStyle w:val="Normal"/>
        <w:ind w:left="3969" w:hanging="0"/>
        <w:jc w:val="right"/>
        <w:rPr>
          <w:sz w:val="28"/>
          <w:szCs w:val="28"/>
        </w:rPr>
      </w:pPr>
      <w:r>
        <w:rPr>
          <w:sz w:val="28"/>
          <w:szCs w:val="28"/>
        </w:rPr>
        <w:t xml:space="preserve">от </w:t>
      </w:r>
      <w:r>
        <w:rPr>
          <w:sz w:val="28"/>
          <w:szCs w:val="28"/>
          <w:u w:val="single"/>
          <w:lang w:val="en-US"/>
        </w:rPr>
        <w:t>14.08.2026</w:t>
      </w:r>
      <w:r>
        <w:rPr>
          <w:sz w:val="28"/>
          <w:szCs w:val="28"/>
        </w:rPr>
        <w:t xml:space="preserve"> № </w:t>
      </w:r>
      <w:r>
        <w:rPr>
          <w:sz w:val="28"/>
          <w:szCs w:val="28"/>
          <w:u w:val="single"/>
          <w:lang w:val="en-US"/>
        </w:rPr>
        <w:t>1032</w:t>
      </w:r>
    </w:p>
    <w:p>
      <w:pPr>
        <w:pStyle w:val="Normal"/>
        <w:ind w:left="4962" w:firstLine="141"/>
        <w:jc w:val="right"/>
        <w:rPr>
          <w:sz w:val="28"/>
          <w:szCs w:val="28"/>
          <w:lang w:eastAsia="ru-RU"/>
        </w:rPr>
      </w:pPr>
      <w:r>
        <w:rPr>
          <w:sz w:val="28"/>
          <w:szCs w:val="28"/>
          <w:lang w:eastAsia="ru-RU"/>
        </w:rPr>
      </w:r>
    </w:p>
    <w:p>
      <w:pPr>
        <w:pStyle w:val="Normal"/>
        <w:ind w:left="4962" w:firstLine="141"/>
        <w:jc w:val="right"/>
        <w:rPr>
          <w:sz w:val="28"/>
          <w:szCs w:val="28"/>
          <w:lang w:eastAsia="ru-RU"/>
        </w:rPr>
      </w:pPr>
      <w:r>
        <w:rPr>
          <w:sz w:val="28"/>
          <w:szCs w:val="28"/>
          <w:lang w:eastAsia="ru-RU"/>
        </w:rPr>
      </w:r>
    </w:p>
    <w:p>
      <w:pPr>
        <w:pStyle w:val="Normal"/>
        <w:ind w:firstLine="709"/>
        <w:jc w:val="center"/>
        <w:rPr>
          <w:sz w:val="28"/>
          <w:szCs w:val="28"/>
          <w:lang w:eastAsia="ru-RU"/>
        </w:rPr>
      </w:pPr>
      <w:r>
        <w:rPr>
          <w:sz w:val="28"/>
          <w:szCs w:val="28"/>
          <w:lang w:eastAsia="ru-RU"/>
        </w:rPr>
        <w:t>Изменения</w:t>
      </w:r>
    </w:p>
    <w:p>
      <w:pPr>
        <w:pStyle w:val="Normal"/>
        <w:ind w:firstLine="709"/>
        <w:jc w:val="center"/>
        <w:rPr>
          <w:sz w:val="28"/>
          <w:szCs w:val="28"/>
          <w:lang w:eastAsia="ru-RU"/>
        </w:rPr>
      </w:pPr>
      <w:r>
        <w:rPr>
          <w:bCs/>
          <w:sz w:val="28"/>
          <w:szCs w:val="28"/>
          <w:lang w:eastAsia="ru-RU"/>
        </w:rPr>
        <w:t>в административный регламент предоставления муниципальным образованием ЗАТО г. Радужный Владимирской области муниципальной услуги «П</w:t>
      </w:r>
      <w:r>
        <w:rPr>
          <w:bCs/>
          <w:color w:val="000000"/>
          <w:sz w:val="28"/>
          <w:szCs w:val="28"/>
          <w:lang w:eastAsia="ru-RU"/>
        </w:rPr>
        <w:t>ризнание садового дома жилым домом и жилого дома садовым домом</w:t>
      </w:r>
      <w:r>
        <w:rPr>
          <w:rFonts w:eastAsia="Calibri" w:eastAsiaTheme="minorHAnsi"/>
          <w:bCs/>
          <w:color w:val="000000" w:themeColor="text1"/>
          <w:sz w:val="28"/>
          <w:szCs w:val="28"/>
          <w:lang w:eastAsia="ru-RU"/>
        </w:rPr>
        <w:t>»</w:t>
      </w:r>
      <w:r>
        <w:rPr>
          <w:bCs/>
          <w:sz w:val="28"/>
          <w:szCs w:val="28"/>
          <w:lang w:eastAsia="ru-RU"/>
        </w:rPr>
        <w:t xml:space="preserve">, утвержденный постановлением администрации ЗАТО г. Радужный </w:t>
      </w:r>
      <w:r>
        <w:rPr>
          <w:bCs/>
          <w:color w:val="000000"/>
          <w:sz w:val="28"/>
          <w:szCs w:val="28"/>
          <w:lang w:eastAsia="ru-RU"/>
        </w:rPr>
        <w:t>Владимирской области</w:t>
      </w:r>
      <w:r>
        <w:rPr>
          <w:bCs/>
          <w:sz w:val="28"/>
          <w:szCs w:val="28"/>
          <w:lang w:eastAsia="ru-RU"/>
        </w:rPr>
        <w:t xml:space="preserve"> </w:t>
      </w:r>
      <w:r>
        <w:rPr>
          <w:bCs/>
          <w:color w:val="000000"/>
          <w:sz w:val="28"/>
          <w:szCs w:val="28"/>
          <w:lang w:eastAsia="ru-RU"/>
        </w:rPr>
        <w:t>от 01</w:t>
      </w:r>
      <w:r>
        <w:rPr>
          <w:bCs/>
          <w:color w:val="000000" w:themeColor="text1"/>
          <w:sz w:val="28"/>
          <w:szCs w:val="28"/>
          <w:lang w:eastAsia="ru-RU"/>
        </w:rPr>
        <w:t>.03.2023 № 266</w:t>
      </w:r>
      <w:r>
        <w:rPr>
          <w:bCs/>
          <w:color w:val="000000"/>
          <w:sz w:val="28"/>
          <w:szCs w:val="28"/>
          <w:lang w:eastAsia="ru-RU"/>
        </w:rPr>
        <w:t xml:space="preserve">, </w:t>
      </w:r>
    </w:p>
    <w:p>
      <w:pPr>
        <w:pStyle w:val="Normal"/>
        <w:ind w:firstLine="709"/>
        <w:jc w:val="center"/>
        <w:rPr>
          <w:sz w:val="28"/>
          <w:szCs w:val="28"/>
          <w:lang w:eastAsia="ru-RU"/>
        </w:rPr>
      </w:pPr>
      <w:r>
        <w:rPr>
          <w:bCs/>
          <w:sz w:val="28"/>
          <w:szCs w:val="28"/>
          <w:lang w:eastAsia="ru-RU"/>
        </w:rPr>
        <w:t>в редакции от 17.11.2025 № 1514</w:t>
      </w:r>
    </w:p>
    <w:p>
      <w:pPr>
        <w:pStyle w:val="Normal"/>
        <w:jc w:val="both"/>
        <w:rPr>
          <w:color w:val="000000" w:themeColor="text1"/>
          <w:sz w:val="28"/>
          <w:szCs w:val="28"/>
        </w:rPr>
      </w:pPr>
      <w:r>
        <w:rPr>
          <w:color w:val="000000" w:themeColor="text1"/>
          <w:sz w:val="28"/>
          <w:szCs w:val="28"/>
        </w:rPr>
      </w:r>
    </w:p>
    <w:p>
      <w:pPr>
        <w:pStyle w:val="Normal"/>
        <w:widowControl/>
        <w:ind w:firstLine="709"/>
        <w:jc w:val="both"/>
        <w:rPr>
          <w:color w:val="000000" w:themeColor="text1"/>
          <w:sz w:val="28"/>
          <w:szCs w:val="28"/>
        </w:rPr>
      </w:pPr>
      <w:r>
        <w:rPr>
          <w:color w:val="000000" w:themeColor="text1"/>
          <w:sz w:val="28"/>
          <w:szCs w:val="28"/>
        </w:rPr>
        <w:t xml:space="preserve">1. В первом абзаце пункта </w:t>
      </w:r>
      <w:r>
        <w:rPr>
          <w:color w:val="000000"/>
          <w:sz w:val="28"/>
          <w:szCs w:val="28"/>
        </w:rPr>
        <w:t>1.5.4</w:t>
      </w:r>
      <w:r>
        <w:rPr>
          <w:color w:val="000000" w:themeColor="text1"/>
          <w:sz w:val="28"/>
          <w:szCs w:val="28"/>
        </w:rPr>
        <w:t xml:space="preserve"> слова «http://www.raduzhnyi-city.ru» заменить на слова «raduzhnyi33.gosuslugi.ru».</w:t>
      </w:r>
    </w:p>
    <w:p>
      <w:pPr>
        <w:pStyle w:val="Normal"/>
        <w:widowControl/>
        <w:ind w:firstLine="737"/>
        <w:jc w:val="both"/>
        <w:rPr>
          <w:sz w:val="28"/>
          <w:szCs w:val="28"/>
        </w:rPr>
      </w:pPr>
      <w:r>
        <w:rPr>
          <w:color w:val="000000" w:themeColor="text1"/>
          <w:sz w:val="28"/>
          <w:szCs w:val="28"/>
        </w:rPr>
        <w:t>2. Пункт 2.12 дополнить подпунктом 2.12.1 следующего содержания:</w:t>
      </w:r>
    </w:p>
    <w:p>
      <w:pPr>
        <w:pStyle w:val="Normal"/>
        <w:widowControl/>
        <w:ind w:firstLine="737"/>
        <w:jc w:val="both"/>
        <w:rPr>
          <w:sz w:val="28"/>
          <w:szCs w:val="28"/>
        </w:rPr>
      </w:pPr>
      <w:r>
        <w:rPr>
          <w:rFonts w:eastAsia="Calibri" w:eastAsiaTheme="minorHAnsi"/>
          <w:sz w:val="28"/>
          <w:szCs w:val="28"/>
        </w:rPr>
        <w:t>«2.12.1. 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Normal"/>
        <w:ind w:firstLine="737"/>
        <w:jc w:val="both"/>
        <w:rPr>
          <w:sz w:val="28"/>
          <w:szCs w:val="28"/>
        </w:rPr>
      </w:pPr>
      <w:r>
        <w:rPr>
          <w:color w:val="000000" w:themeColor="text1"/>
          <w:sz w:val="28"/>
          <w:szCs w:val="28"/>
        </w:rPr>
        <w:t>3</w:t>
      </w:r>
      <w:r>
        <w:rPr>
          <w:color w:val="000000"/>
          <w:sz w:val="28"/>
          <w:szCs w:val="28"/>
        </w:rPr>
        <w:t>.</w:t>
      </w:r>
      <w:r>
        <w:rPr>
          <w:rFonts w:eastAsia="Calibri"/>
          <w:sz w:val="28"/>
          <w:szCs w:val="28"/>
        </w:rPr>
        <w:t xml:space="preserve"> </w:t>
      </w:r>
      <w:r>
        <w:rPr>
          <w:rFonts w:eastAsia="Calibri" w:cs="Times New Roman"/>
          <w:color w:val="000000" w:themeColor="text1"/>
          <w:sz w:val="28"/>
          <w:szCs w:val="28"/>
        </w:rPr>
        <w:t>Пункт 3.3 дополнить подпунктами 3.3.1, 3.3.2, 3.3.3, 3.3.4 следующего содержания:</w:t>
      </w:r>
    </w:p>
    <w:p>
      <w:pPr>
        <w:pStyle w:val="Normal"/>
        <w:widowControl/>
        <w:ind w:firstLine="737"/>
        <w:jc w:val="both"/>
        <w:rPr>
          <w:sz w:val="28"/>
          <w:szCs w:val="28"/>
        </w:rPr>
      </w:pPr>
      <w:r>
        <w:rPr>
          <w:color w:val="000000"/>
          <w:sz w:val="28"/>
          <w:szCs w:val="28"/>
        </w:rPr>
        <w:t>«</w:t>
      </w:r>
      <w:r>
        <w:rPr>
          <w:color w:val="000000"/>
          <w:sz w:val="28"/>
          <w:szCs w:val="28"/>
          <w:lang w:eastAsia="zh-CN"/>
        </w:rPr>
        <w:t>3.3.1. П</w:t>
      </w:r>
      <w:r>
        <w:rPr>
          <w:bCs/>
          <w:color w:val="000000"/>
          <w:sz w:val="28"/>
          <w:szCs w:val="28"/>
          <w:lang w:eastAsia="ru-RU"/>
        </w:rPr>
        <w:t>рием запроса и документов и (или) информации, необходимых для предоставления муниципальной услуги</w:t>
      </w:r>
      <w:r>
        <w:rPr>
          <w:color w:val="000000"/>
          <w:sz w:val="28"/>
          <w:szCs w:val="28"/>
          <w:lang w:eastAsia="zh-CN"/>
        </w:rPr>
        <w:t xml:space="preserve"> в администрации, МФЦ осуществляется уполномоченным работником администрации, учреждения, МФЦ.</w:t>
      </w:r>
    </w:p>
    <w:p>
      <w:pPr>
        <w:pStyle w:val="Normal"/>
        <w:widowControl/>
        <w:ind w:firstLine="737"/>
        <w:jc w:val="both"/>
        <w:rPr>
          <w:sz w:val="28"/>
          <w:szCs w:val="28"/>
        </w:rPr>
      </w:pPr>
      <w:r>
        <w:rPr>
          <w:color w:val="000000"/>
          <w:sz w:val="28"/>
          <w:szCs w:val="28"/>
          <w:lang w:eastAsia="zh-CN"/>
        </w:rPr>
        <w:t xml:space="preserve">При приеме документов работник администрации, учреждения, МФЦ </w:t>
      </w:r>
      <w:r>
        <w:rPr>
          <w:rFonts w:eastAsia="Calibri"/>
          <w:color w:val="000000"/>
          <w:sz w:val="28"/>
          <w:szCs w:val="28"/>
          <w:lang w:eastAsia="zh-CN"/>
        </w:rPr>
        <w:t>несет ответственность, установленную законодательством Российской Федерации в случае, установленном Федеральным законом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r>
        <w:rPr>
          <w:rFonts w:eastAsia="Calibri"/>
          <w:color w:val="000000"/>
          <w:sz w:val="28"/>
          <w:szCs w:val="28"/>
        </w:rPr>
        <w:t>.</w:t>
      </w:r>
    </w:p>
    <w:p>
      <w:pPr>
        <w:pStyle w:val="Normal"/>
        <w:spacing w:before="0" w:after="0"/>
        <w:ind w:firstLine="737"/>
        <w:contextualSpacing/>
        <w:jc w:val="both"/>
        <w:rPr>
          <w:rFonts w:eastAsia="Calibri"/>
          <w:color w:val="000000"/>
          <w:sz w:val="28"/>
          <w:szCs w:val="28"/>
          <w:lang w:eastAsia="zh-CN"/>
        </w:rPr>
      </w:pPr>
      <w:r>
        <w:rPr>
          <w:rFonts w:eastAsia="Calibri"/>
          <w:color w:val="000000"/>
          <w:sz w:val="28"/>
          <w:szCs w:val="28"/>
          <w:lang w:eastAsia="zh-CN"/>
        </w:rPr>
        <w:t>3.3.2.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37"/>
        <w:jc w:val="both"/>
        <w:rPr>
          <w:sz w:val="28"/>
          <w:szCs w:val="28"/>
        </w:rPr>
      </w:pPr>
      <w:r>
        <w:rPr>
          <w:rFonts w:eastAsia="Calibri"/>
          <w:color w:val="000000"/>
          <w:sz w:val="28"/>
          <w:szCs w:val="28"/>
        </w:rPr>
        <w:t>3.3.3.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pPr>
        <w:pStyle w:val="Normal"/>
        <w:ind w:firstLine="737"/>
        <w:jc w:val="both"/>
        <w:rPr>
          <w:sz w:val="28"/>
          <w:szCs w:val="28"/>
        </w:rPr>
      </w:pPr>
      <w:r>
        <w:rPr>
          <w:rFonts w:eastAsia="Calibri"/>
          <w:color w:val="000000"/>
          <w:sz w:val="28"/>
          <w:szCs w:val="28"/>
          <w:lang w:eastAsia="zh-CN" w:bidi="en-US"/>
        </w:rPr>
        <w:t>3.3.4.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Pr>
          <w:rFonts w:eastAsia="Calibri"/>
          <w:color w:val="000000"/>
          <w:sz w:val="28"/>
          <w:szCs w:val="28"/>
          <w:lang w:eastAsia="ru-RU" w:bidi="en-US"/>
        </w:rPr>
        <w:t>».</w:t>
      </w:r>
    </w:p>
    <w:sectPr>
      <w:footerReference w:type="default" r:id="rId2"/>
      <w:type w:val="nextPage"/>
      <w:pgSz w:w="11906" w:h="16838"/>
      <w:pgMar w:left="1662" w:right="598" w:header="0" w:top="709" w:footer="764" w:bottom="821" w:gutter="0"/>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 w:name="Verdana">
    <w:charset w:val="cc"/>
    <w:family w:val="roman"/>
    <w:pitch w:val="variable"/>
  </w:font>
  <w:font w:name="Cambri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648" w:hanging="0"/>
      <w:outlineLvl w:val="0"/>
    </w:pPr>
    <w:rPr>
      <w:b/>
      <w:bCs/>
      <w:sz w:val="28"/>
      <w:szCs w:val="28"/>
    </w:rPr>
  </w:style>
  <w:style w:type="paragraph" w:styleId="2">
    <w:name w:val="Heading 2"/>
    <w:basedOn w:val="Style22"/>
    <w:next w:val="Style23"/>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uiPriority w:val="99"/>
    <w:semiHidden/>
    <w:qFormat/>
    <w:rsid w:val="00e649d8"/>
    <w:rPr>
      <w:rFonts w:ascii="Tahoma" w:hAnsi="Tahoma" w:eastAsia="Times New Roman" w:cs="Tahoma"/>
      <w:sz w:val="16"/>
      <w:szCs w:val="16"/>
      <w:lang w:val="ru-RU"/>
    </w:rPr>
  </w:style>
  <w:style w:type="character" w:styleId="Style13" w:customStyle="1">
    <w:name w:val="Символы концевой сноски"/>
    <w:qFormat/>
    <w:rsid w:val="0018208e"/>
    <w:rPr/>
  </w:style>
  <w:style w:type="character" w:styleId="Style14" w:customStyle="1">
    <w:name w:val="Интернет-ссылка"/>
    <w:rsid w:val="00e82308"/>
    <w:rPr>
      <w:color w:val="0000FF"/>
      <w:u w:val="single"/>
    </w:rPr>
  </w:style>
  <w:style w:type="character" w:styleId="Style15" w:customStyle="1">
    <w:name w:val="Верхний колонтитул Знак"/>
    <w:basedOn w:val="DefaultParagraphFont"/>
    <w:uiPriority w:val="99"/>
    <w:qFormat/>
    <w:rsid w:val="00d81fe9"/>
    <w:rPr>
      <w:rFonts w:ascii="Times New Roman" w:hAnsi="Times New Roman" w:eastAsia="Times New Roman" w:cs="Times New Roman"/>
      <w:lang w:val="ru-RU"/>
    </w:rPr>
  </w:style>
  <w:style w:type="character" w:styleId="Style16" w:customStyle="1">
    <w:name w:val="Нижний колонтитул Знак"/>
    <w:basedOn w:val="DefaultParagraphFont"/>
    <w:uiPriority w:val="99"/>
    <w:qFormat/>
    <w:rsid w:val="00d81fe9"/>
    <w:rPr>
      <w:rFonts w:ascii="Times New Roman" w:hAnsi="Times New Roman" w:eastAsia="Times New Roman" w:cs="Times New Roman"/>
      <w:lang w:val="ru-RU"/>
    </w:rPr>
  </w:style>
  <w:style w:type="character" w:styleId="WW8Num2z0" w:customStyle="1">
    <w:name w:val="WW8Num2z0"/>
    <w:qFormat/>
    <w:rPr>
      <w:rFonts w:ascii="Times New Roman" w:hAnsi="Times New Roman" w:cs="Times New Roman"/>
      <w:b w:val="false"/>
      <w:bCs w:val="false"/>
      <w:i w:val="false"/>
      <w:iCs w:val="false"/>
      <w:color w:val="000000"/>
      <w:sz w:val="27"/>
      <w:szCs w:val="27"/>
      <w:lang w:eastAsia="en-US"/>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1" w:customStyle="1">
    <w:name w:val="WW8Num4z1"/>
    <w:qFormat/>
    <w:rPr/>
  </w:style>
  <w:style w:type="character" w:styleId="WW8Num4z4" w:customStyle="1">
    <w:name w:val="WW8Num4z4"/>
    <w:qFormat/>
    <w:rPr>
      <w:rFonts w:ascii="Courier New" w:hAnsi="Courier New" w:cs="Courier New"/>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21" w:customStyle="1">
    <w:name w:val="Основной текст 2 Знак"/>
    <w:qFormat/>
    <w:rPr>
      <w:i/>
      <w:sz w:val="24"/>
    </w:rPr>
  </w:style>
  <w:style w:type="character" w:styleId="Style17" w:customStyle="1">
    <w:name w:val="Маркированный список Знак"/>
    <w:qFormat/>
    <w:rPr>
      <w:sz w:val="26"/>
    </w:rPr>
  </w:style>
  <w:style w:type="character" w:styleId="13" w:customStyle="1">
    <w:name w:val="Заголовок 1 Знак"/>
    <w:qFormat/>
    <w:rPr>
      <w:b/>
      <w:sz w:val="24"/>
    </w:rPr>
  </w:style>
  <w:style w:type="character" w:styleId="121" w:customStyle="1">
    <w:name w:val="Перед:  12 пт Знак"/>
    <w:qFormat/>
    <w:rPr>
      <w:sz w:val="26"/>
    </w:rPr>
  </w:style>
  <w:style w:type="character" w:styleId="WW8Num129z0" w:customStyle="1">
    <w:name w:val="WW8Num129z0"/>
    <w:qFormat/>
    <w:rPr>
      <w:rFonts w:ascii="Times New Roman" w:hAnsi="Times New Roman" w:cs="Times New Roman"/>
      <w:sz w:val="24"/>
      <w:szCs w:val="24"/>
      <w:lang w:val="ru-RU"/>
    </w:rPr>
  </w:style>
  <w:style w:type="character" w:styleId="WW8Num129z1" w:customStyle="1">
    <w:name w:val="WW8Num129z1"/>
    <w:qFormat/>
    <w:rPr/>
  </w:style>
  <w:style w:type="character" w:styleId="WW8Num129z2" w:customStyle="1">
    <w:name w:val="WW8Num129z2"/>
    <w:qFormat/>
    <w:rPr/>
  </w:style>
  <w:style w:type="character" w:styleId="WW8Num129z3" w:customStyle="1">
    <w:name w:val="WW8Num129z3"/>
    <w:qFormat/>
    <w:rPr/>
  </w:style>
  <w:style w:type="character" w:styleId="WW8Num129z4" w:customStyle="1">
    <w:name w:val="WW8Num129z4"/>
    <w:qFormat/>
    <w:rPr/>
  </w:style>
  <w:style w:type="character" w:styleId="WW8Num129z5" w:customStyle="1">
    <w:name w:val="WW8Num129z5"/>
    <w:qFormat/>
    <w:rPr/>
  </w:style>
  <w:style w:type="character" w:styleId="WW8Num129z6" w:customStyle="1">
    <w:name w:val="WW8Num129z6"/>
    <w:qFormat/>
    <w:rPr/>
  </w:style>
  <w:style w:type="character" w:styleId="WW8Num129z7" w:customStyle="1">
    <w:name w:val="WW8Num129z7"/>
    <w:qFormat/>
    <w:rPr/>
  </w:style>
  <w:style w:type="character" w:styleId="WW8Num129z8" w:customStyle="1">
    <w:name w:val="WW8Num129z8"/>
    <w:qFormat/>
    <w:rPr/>
  </w:style>
  <w:style w:type="character" w:styleId="WW8Num45z0" w:customStyle="1">
    <w:name w:val="WW8Num45z0"/>
    <w:qFormat/>
    <w:rPr/>
  </w:style>
  <w:style w:type="character" w:styleId="WW8Num45z1" w:customStyle="1">
    <w:name w:val="WW8Num45z1"/>
    <w:qFormat/>
    <w:rPr/>
  </w:style>
  <w:style w:type="character" w:styleId="WW8Num45z2" w:customStyle="1">
    <w:name w:val="WW8Num45z2"/>
    <w:qFormat/>
    <w:rPr/>
  </w:style>
  <w:style w:type="character" w:styleId="WW8Num45z3" w:customStyle="1">
    <w:name w:val="WW8Num45z3"/>
    <w:qFormat/>
    <w:rPr/>
  </w:style>
  <w:style w:type="character" w:styleId="WW8Num45z4" w:customStyle="1">
    <w:name w:val="WW8Num45z4"/>
    <w:qFormat/>
    <w:rPr/>
  </w:style>
  <w:style w:type="character" w:styleId="WW8Num45z5" w:customStyle="1">
    <w:name w:val="WW8Num45z5"/>
    <w:qFormat/>
    <w:rPr/>
  </w:style>
  <w:style w:type="character" w:styleId="WW8Num45z6" w:customStyle="1">
    <w:name w:val="WW8Num45z6"/>
    <w:qFormat/>
    <w:rPr/>
  </w:style>
  <w:style w:type="character" w:styleId="WW8Num45z7" w:customStyle="1">
    <w:name w:val="WW8Num45z7"/>
    <w:qFormat/>
    <w:rPr/>
  </w:style>
  <w:style w:type="character" w:styleId="WW8Num45z8" w:customStyle="1">
    <w:name w:val="WW8Num45z8"/>
    <w:qFormat/>
    <w:rPr/>
  </w:style>
  <w:style w:type="character" w:styleId="WW8Num150z8" w:customStyle="1">
    <w:name w:val="WW8Num150z8"/>
    <w:qFormat/>
    <w:rPr/>
  </w:style>
  <w:style w:type="character" w:styleId="WW8Num150z7" w:customStyle="1">
    <w:name w:val="WW8Num150z7"/>
    <w:qFormat/>
    <w:rPr/>
  </w:style>
  <w:style w:type="character" w:styleId="WW8Num150z6" w:customStyle="1">
    <w:name w:val="WW8Num150z6"/>
    <w:qFormat/>
    <w:rPr/>
  </w:style>
  <w:style w:type="character" w:styleId="WW8Num150z5" w:customStyle="1">
    <w:name w:val="WW8Num150z5"/>
    <w:qFormat/>
    <w:rPr/>
  </w:style>
  <w:style w:type="character" w:styleId="WW8Num150z4" w:customStyle="1">
    <w:name w:val="WW8Num150z4"/>
    <w:qFormat/>
    <w:rPr/>
  </w:style>
  <w:style w:type="character" w:styleId="WW8Num150z3" w:customStyle="1">
    <w:name w:val="WW8Num150z3"/>
    <w:qFormat/>
    <w:rPr/>
  </w:style>
  <w:style w:type="character" w:styleId="WW8Num150z2" w:customStyle="1">
    <w:name w:val="WW8Num150z2"/>
    <w:qFormat/>
    <w:rPr/>
  </w:style>
  <w:style w:type="character" w:styleId="WW8Num150z1" w:customStyle="1">
    <w:name w:val="WW8Num150z1"/>
    <w:qFormat/>
    <w:rPr/>
  </w:style>
  <w:style w:type="character" w:styleId="WW8Num150z0" w:customStyle="1">
    <w:name w:val="WW8Num150z0"/>
    <w:qFormat/>
    <w:rPr>
      <w:rFonts w:ascii="Times New Roman" w:hAnsi="Times New Roman" w:cs="Times New Roman"/>
      <w:sz w:val="24"/>
      <w:szCs w:val="24"/>
      <w:lang w:val="ru-RU"/>
    </w:rPr>
  </w:style>
  <w:style w:type="character" w:styleId="WW8Num124z8" w:customStyle="1">
    <w:name w:val="WW8Num124z8"/>
    <w:qFormat/>
    <w:rPr/>
  </w:style>
  <w:style w:type="character" w:styleId="WW8Num124z7" w:customStyle="1">
    <w:name w:val="WW8Num124z7"/>
    <w:qFormat/>
    <w:rPr/>
  </w:style>
  <w:style w:type="character" w:styleId="WW8Num124z6" w:customStyle="1">
    <w:name w:val="WW8Num124z6"/>
    <w:qFormat/>
    <w:rPr/>
  </w:style>
  <w:style w:type="character" w:styleId="WW8Num124z5" w:customStyle="1">
    <w:name w:val="WW8Num124z5"/>
    <w:qFormat/>
    <w:rPr/>
  </w:style>
  <w:style w:type="character" w:styleId="WW8Num124z4" w:customStyle="1">
    <w:name w:val="WW8Num124z4"/>
    <w:qFormat/>
    <w:rPr/>
  </w:style>
  <w:style w:type="character" w:styleId="WW8Num124z3" w:customStyle="1">
    <w:name w:val="WW8Num124z3"/>
    <w:qFormat/>
    <w:rPr/>
  </w:style>
  <w:style w:type="character" w:styleId="WW8Num124z2" w:customStyle="1">
    <w:name w:val="WW8Num124z2"/>
    <w:qFormat/>
    <w:rPr/>
  </w:style>
  <w:style w:type="character" w:styleId="WW8Num124z1" w:customStyle="1">
    <w:name w:val="WW8Num124z1"/>
    <w:qFormat/>
    <w:rPr>
      <w:rFonts w:ascii="Times New Roman" w:hAnsi="Times New Roman" w:cs="Times New Roman"/>
      <w:sz w:val="24"/>
      <w:szCs w:val="24"/>
      <w:lang w:val="ru-RU"/>
    </w:rPr>
  </w:style>
  <w:style w:type="character" w:styleId="WW8Num124z0" w:customStyle="1">
    <w:name w:val="WW8Num124z0"/>
    <w:qFormat/>
    <w:rPr/>
  </w:style>
  <w:style w:type="character" w:styleId="WW8Num144z1" w:customStyle="1">
    <w:name w:val="WW8Num144z1"/>
    <w:qFormat/>
    <w:rPr>
      <w:rFonts w:ascii="Courier New" w:hAnsi="Courier New" w:cs="Courier New"/>
    </w:rPr>
  </w:style>
  <w:style w:type="character" w:styleId="WW8Num12z1" w:customStyle="1">
    <w:name w:val="WW8Num12z1"/>
    <w:qFormat/>
    <w:rPr>
      <w:rFonts w:ascii="Courier New" w:hAnsi="Courier New" w:cs="Courier New"/>
    </w:rPr>
  </w:style>
  <w:style w:type="character" w:styleId="WW8Num11z1" w:customStyle="1">
    <w:name w:val="WW8Num11z1"/>
    <w:qFormat/>
    <w:rPr>
      <w:rFonts w:ascii="Courier New" w:hAnsi="Courier New" w:cs="Courier New"/>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10z0" w:customStyle="1">
    <w:name w:val="WW8Num10z0"/>
    <w:qFormat/>
    <w:rPr/>
  </w:style>
  <w:style w:type="character" w:styleId="WW8Num9z1" w:customStyle="1">
    <w:name w:val="WW8Num9z1"/>
    <w:qFormat/>
    <w:rPr>
      <w:rFonts w:ascii="Courier New" w:hAnsi="Courier New" w:cs="Courier New"/>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b/>
    </w:rPr>
  </w:style>
  <w:style w:type="character" w:styleId="22" w:customStyle="1">
    <w:name w:val="Основной шрифт абзаца2"/>
    <w:qFormat/>
    <w:rPr/>
  </w:style>
  <w:style w:type="character" w:styleId="3" w:customStyle="1">
    <w:name w:val="Основной шрифт абзаца3"/>
    <w:qFormat/>
    <w:rPr/>
  </w:style>
  <w:style w:type="character" w:styleId="4" w:customStyle="1">
    <w:name w:val="Основной шрифт абзаца4"/>
    <w:qFormat/>
    <w:rPr/>
  </w:style>
  <w:style w:type="character" w:styleId="5" w:customStyle="1">
    <w:name w:val="Основной шрифт абзаца5"/>
    <w:qFormat/>
    <w:rPr/>
  </w:style>
  <w:style w:type="character" w:styleId="6" w:customStyle="1">
    <w:name w:val="Основной шрифт абзаца6"/>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rFonts w:ascii="Times New Roman" w:hAnsi="Times New Roman" w:cs="Times New Roman"/>
      <w:sz w:val="24"/>
      <w:szCs w:val="24"/>
      <w:lang w:val="ru-RU"/>
    </w:rPr>
  </w:style>
  <w:style w:type="character" w:styleId="7" w:customStyle="1">
    <w:name w:val="Основной шрифт абзаца7"/>
    <w:qFormat/>
    <w:rPr/>
  </w:style>
  <w:style w:type="character" w:styleId="8" w:customStyle="1">
    <w:name w:val="Основной шрифт абзаца8"/>
    <w:qFormat/>
    <w:rPr/>
  </w:style>
  <w:style w:type="character" w:styleId="9" w:customStyle="1">
    <w:name w:val="Основной шрифт абзаца9"/>
    <w:qFormat/>
    <w:rPr/>
  </w:style>
  <w:style w:type="character" w:styleId="10" w:customStyle="1">
    <w:name w:val="Основной шрифт абзаца10"/>
    <w:qFormat/>
    <w:rPr/>
  </w:style>
  <w:style w:type="character" w:styleId="111" w:customStyle="1">
    <w:name w:val="Основной шрифт абзаца11"/>
    <w:qFormat/>
    <w:rPr/>
  </w:style>
  <w:style w:type="character" w:styleId="122" w:customStyle="1">
    <w:name w:val="Основной шрифт абзаца12"/>
    <w:qFormat/>
    <w:rPr/>
  </w:style>
  <w:style w:type="character" w:styleId="131" w:customStyle="1">
    <w:name w:val="Основной шрифт абзаца13"/>
    <w:qFormat/>
    <w:rPr/>
  </w:style>
  <w:style w:type="character" w:styleId="14" w:customStyle="1">
    <w:name w:val="Основной шрифт абзаца14"/>
    <w:qFormat/>
    <w:rPr/>
  </w:style>
  <w:style w:type="character" w:styleId="15" w:customStyle="1">
    <w:name w:val="Основной шрифт абзаца15"/>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Organictitlecontentspanorganictitle" w:customStyle="1">
    <w:name w:val="organictitlecontentspan organic__title"/>
    <w:qFormat/>
    <w:rPr/>
  </w:style>
  <w:style w:type="character" w:styleId="Style18" w:customStyle="1">
    <w:name w:val="Название Знак"/>
    <w:qFormat/>
    <w:rPr>
      <w:rFonts w:ascii="Times New Roman" w:hAnsi="Times New Roman" w:eastAsia="Times New Roman" w:cs="Times New Roman"/>
      <w:b/>
      <w:sz w:val="28"/>
      <w:szCs w:val="20"/>
      <w:lang w:eastAsia="ru-RU"/>
    </w:rPr>
  </w:style>
  <w:style w:type="character" w:styleId="16" w:customStyle="1">
    <w:name w:val="Текст концевой сноски Знак1"/>
    <w:qFormat/>
    <w:rPr>
      <w:rFonts w:ascii="Calibri" w:hAnsi="Calibri" w:eastAsia="Calibri"/>
      <w:szCs w:val="20"/>
    </w:rPr>
  </w:style>
  <w:style w:type="character" w:styleId="EndnoteCharacters" w:customStyle="1">
    <w:name w:val="Endnote Characters"/>
    <w:qFormat/>
    <w:rPr>
      <w:rFonts w:cs="Times New Roman"/>
      <w:vertAlign w:val="superscript"/>
    </w:rPr>
  </w:style>
  <w:style w:type="character" w:styleId="Style19" w:customStyle="1">
    <w:name w:val="Текст концевой сноски Знак"/>
    <w:qFormat/>
    <w:rPr>
      <w:rFonts w:ascii="Times New Roman" w:hAnsi="Times New Roman"/>
      <w:sz w:val="20"/>
      <w:szCs w:val="20"/>
    </w:rPr>
  </w:style>
  <w:style w:type="character" w:styleId="Style20" w:customStyle="1">
    <w:name w:val="Тема примечания Знак"/>
    <w:qFormat/>
    <w:rPr>
      <w:b/>
      <w:bCs/>
      <w:szCs w:val="20"/>
    </w:rPr>
  </w:style>
  <w:style w:type="character" w:styleId="Style21" w:customStyle="1">
    <w:name w:val="Текст примечания Знак"/>
    <w:qFormat/>
    <w:rPr>
      <w:szCs w:val="20"/>
    </w:rPr>
  </w:style>
  <w:style w:type="character" w:styleId="Annotationreference">
    <w:name w:val="annotation reference"/>
    <w:qFormat/>
    <w:rPr>
      <w:sz w:val="16"/>
      <w:szCs w:val="16"/>
    </w:rPr>
  </w:style>
  <w:style w:type="character" w:styleId="FootnoteCharacters" w:customStyle="1">
    <w:name w:val="Footnote Characters"/>
    <w:qFormat/>
    <w:rPr>
      <w:vertAlign w:val="superscript"/>
    </w:rPr>
  </w:style>
  <w:style w:type="paragraph" w:styleId="Style22" w:customStyle="1">
    <w:name w:val="Заголовок"/>
    <w:basedOn w:val="Normal"/>
    <w:next w:val="Style23"/>
    <w:qFormat/>
    <w:pPr>
      <w:keepNext w:val="true"/>
      <w:spacing w:before="240" w:after="120"/>
    </w:pPr>
    <w:rPr>
      <w:rFonts w:ascii="Liberation Sans" w:hAnsi="Liberation Sans" w:eastAsia="Microsoft YaHei" w:cs="Arial Unicode MS"/>
      <w:sz w:val="28"/>
      <w:szCs w:val="28"/>
    </w:rPr>
  </w:style>
  <w:style w:type="paragraph" w:styleId="Style23">
    <w:name w:val="Body Text"/>
    <w:basedOn w:val="Normal"/>
    <w:uiPriority w:val="1"/>
    <w:qFormat/>
    <w:pPr>
      <w:ind w:left="297" w:firstLine="707"/>
      <w:jc w:val="both"/>
    </w:pPr>
    <w:rPr>
      <w:sz w:val="28"/>
      <w:szCs w:val="28"/>
    </w:rPr>
  </w:style>
  <w:style w:type="paragraph" w:styleId="Style24">
    <w:name w:val="List"/>
    <w:basedOn w:val="Style23"/>
    <w:pPr/>
    <w:rPr>
      <w:rFonts w:cs="Arial Unicode MS"/>
    </w:rPr>
  </w:style>
  <w:style w:type="paragraph" w:styleId="Style25">
    <w:name w:val="Caption"/>
    <w:basedOn w:val="Normal"/>
    <w:qFormat/>
    <w:pPr>
      <w:suppressLineNumbers/>
      <w:spacing w:before="120" w:after="120"/>
    </w:pPr>
    <w:rPr>
      <w:rFonts w:cs="Arial Unicode MS"/>
      <w:i/>
      <w:iCs/>
      <w:sz w:val="24"/>
      <w:szCs w:val="24"/>
    </w:rPr>
  </w:style>
  <w:style w:type="paragraph" w:styleId="Style26">
    <w:name w:val="Указатель"/>
    <w:basedOn w:val="Normal"/>
    <w:qFormat/>
    <w:pPr>
      <w:suppressLineNumbers/>
    </w:pPr>
    <w:rPr>
      <w:rFonts w:cs="Arial Unicode MS"/>
    </w:rPr>
  </w:style>
  <w:style w:type="paragraph" w:styleId="Caption">
    <w:name w:val="caption"/>
    <w:basedOn w:val="Normal"/>
    <w:qFormat/>
    <w:pPr>
      <w:spacing w:before="120" w:after="120"/>
    </w:pPr>
    <w:rPr>
      <w:i/>
      <w:iCs/>
    </w:rPr>
  </w:style>
  <w:style w:type="paragraph" w:styleId="Indexheading">
    <w:name w:val="index heading"/>
    <w:basedOn w:val="Normal"/>
    <w:qFormat/>
    <w:pPr>
      <w:suppressLineNumbers/>
    </w:pPr>
    <w:rPr>
      <w:rFonts w:cs="Arial Unicode MS"/>
    </w:rPr>
  </w:style>
  <w:style w:type="paragraph" w:styleId="ListParagraph">
    <w:name w:val="List Paragraph"/>
    <w:basedOn w:val="Normal"/>
    <w:qFormat/>
    <w:pPr>
      <w:spacing w:before="0" w:after="0"/>
      <w:ind w:left="720" w:hanging="0"/>
      <w:contextualSpacing/>
    </w:pPr>
    <w:rPr/>
  </w:style>
  <w:style w:type="paragraph" w:styleId="TableParagraph" w:customStyle="1">
    <w:name w:val="Table Paragraph"/>
    <w:basedOn w:val="Normal"/>
    <w:uiPriority w:val="1"/>
    <w:qFormat/>
    <w:pPr>
      <w:spacing w:lineRule="exact" w:line="302"/>
      <w:ind w:left="111" w:hanging="0"/>
    </w:pPr>
    <w:rPr/>
  </w:style>
  <w:style w:type="paragraph" w:styleId="BalloonText">
    <w:name w:val="Balloon Text"/>
    <w:basedOn w:val="Normal"/>
    <w:qFormat/>
    <w:pPr/>
    <w:rPr>
      <w:rFonts w:ascii="Tahoma" w:hAnsi="Tahoma" w:cs="Tahoma"/>
      <w:sz w:val="16"/>
      <w:szCs w:val="16"/>
    </w:rPr>
  </w:style>
  <w:style w:type="paragraph" w:styleId="ConsPlusNormal" w:customStyle="1">
    <w:name w:val="ConsPlusNormal"/>
    <w:qFormat/>
    <w:rsid w:val="007c3a59"/>
    <w:pPr>
      <w:widowControl w:val="false"/>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27" w:customStyle="1">
    <w:name w:val="Верхний и нижний колонтитулы"/>
    <w:basedOn w:val="Normal"/>
    <w:qFormat/>
    <w:pPr/>
    <w:rPr/>
  </w:style>
  <w:style w:type="paragraph" w:styleId="Style28">
    <w:name w:val="Header"/>
    <w:basedOn w:val="Normal"/>
    <w:uiPriority w:val="99"/>
    <w:unhideWhenUsed/>
    <w:rsid w:val="00d81fe9"/>
    <w:pPr>
      <w:tabs>
        <w:tab w:val="clear" w:pos="720"/>
        <w:tab w:val="center" w:pos="4677" w:leader="none"/>
        <w:tab w:val="right" w:pos="9355" w:leader="none"/>
      </w:tabs>
    </w:pPr>
    <w:rPr/>
  </w:style>
  <w:style w:type="paragraph" w:styleId="Style29">
    <w:name w:val="Footer"/>
    <w:basedOn w:val="Normal"/>
    <w:uiPriority w:val="99"/>
    <w:unhideWhenUsed/>
    <w:rsid w:val="00d81fe9"/>
    <w:pPr>
      <w:tabs>
        <w:tab w:val="clear" w:pos="720"/>
        <w:tab w:val="center" w:pos="4677" w:leader="none"/>
        <w:tab w:val="right" w:pos="9355" w:leader="none"/>
      </w:tabs>
    </w:pPr>
    <w:rPr/>
  </w:style>
  <w:style w:type="paragraph" w:styleId="Style30" w:customStyle="1">
    <w:name w:val="Содержимое врезки"/>
    <w:basedOn w:val="Normal"/>
    <w:qFormat/>
    <w:pPr/>
    <w:rPr/>
  </w:style>
  <w:style w:type="paragraph" w:styleId="123" w:customStyle="1">
    <w:name w:val="_Список_123"/>
    <w:qFormat/>
    <w:pPr>
      <w:widowControl/>
      <w:tabs>
        <w:tab w:val="clear" w:pos="720"/>
        <w:tab w:val="left" w:pos="851" w:leader="none"/>
        <w:tab w:val="left" w:pos="1644" w:leader="none"/>
        <w:tab w:val="left" w:pos="1928" w:leader="none"/>
        <w:tab w:val="left" w:pos="2325" w:leader="none"/>
      </w:tabs>
      <w:suppressAutoHyphens w:val="true"/>
      <w:bidi w:val="0"/>
      <w:spacing w:before="0" w:after="60"/>
      <w:jc w:val="both"/>
    </w:pPr>
    <w:rPr>
      <w:rFonts w:ascii="Times New Roman" w:hAnsi="Times New Roman" w:eastAsia="Times New Roman" w:cs="Times New Roman"/>
      <w:color w:val="00000A"/>
      <w:kern w:val="0"/>
      <w:sz w:val="24"/>
      <w:szCs w:val="20"/>
      <w:lang w:val="ru-RU" w:eastAsia="ru-RU" w:bidi="ar-SA"/>
    </w:rPr>
  </w:style>
  <w:style w:type="paragraph" w:styleId="17" w:customStyle="1">
    <w:name w:val="Указатель1"/>
    <w:basedOn w:val="Normal"/>
    <w:qFormat/>
    <w:pPr/>
    <w:rPr/>
  </w:style>
  <w:style w:type="paragraph" w:styleId="211" w:customStyle="1">
    <w:name w:val="Основной текст 21"/>
    <w:basedOn w:val="Normal"/>
    <w:qFormat/>
    <w:pPr/>
    <w:rPr>
      <w:i/>
    </w:rPr>
  </w:style>
  <w:style w:type="paragraph" w:styleId="18" w:customStyle="1">
    <w:name w:val="Название объекта1"/>
    <w:basedOn w:val="Normal"/>
    <w:qFormat/>
    <w:pPr>
      <w:jc w:val="center"/>
    </w:pPr>
    <w:rPr>
      <w:b/>
      <w:sz w:val="36"/>
      <w:u w:val="single"/>
    </w:rPr>
  </w:style>
  <w:style w:type="paragraph" w:styleId="19" w:customStyle="1">
    <w:name w:val="Текст примечания1"/>
    <w:basedOn w:val="Normal"/>
    <w:qFormat/>
    <w:pPr/>
    <w:rPr/>
  </w:style>
  <w:style w:type="paragraph" w:styleId="ConsNonformat" w:customStyle="1">
    <w:name w:val="ConsNonformat"/>
    <w:qFormat/>
    <w:pPr>
      <w:widowControl w:val="false"/>
      <w:suppressAutoHyphens w:val="true"/>
      <w:bidi w:val="0"/>
      <w:spacing w:before="0" w:after="0"/>
      <w:ind w:right="19772" w:hanging="0"/>
      <w:jc w:val="left"/>
    </w:pPr>
    <w:rPr>
      <w:rFonts w:ascii="Courier New" w:hAnsi="Courier New" w:eastAsia="Times New Roman" w:cs="Courier New"/>
      <w:color w:val="auto"/>
      <w:kern w:val="2"/>
      <w:sz w:val="16"/>
      <w:szCs w:val="16"/>
      <w:lang w:val="ru-RU" w:eastAsia="zh-CN" w:bidi="ar-SA"/>
    </w:rPr>
  </w:style>
  <w:style w:type="paragraph" w:styleId="ConsCell" w:customStyle="1">
    <w:name w:val="ConsCell"/>
    <w:qFormat/>
    <w:pPr>
      <w:widowControl w:val="false"/>
      <w:suppressAutoHyphens w:val="true"/>
      <w:bidi w:val="0"/>
      <w:spacing w:before="0" w:after="0"/>
      <w:ind w:right="19772" w:hanging="0"/>
      <w:jc w:val="left"/>
    </w:pPr>
    <w:rPr>
      <w:rFonts w:ascii="Arial" w:hAnsi="Arial" w:eastAsia="Times New Roman" w:cs="Arial"/>
      <w:color w:val="auto"/>
      <w:kern w:val="2"/>
      <w:sz w:val="16"/>
      <w:szCs w:val="16"/>
      <w:lang w:val="ru-RU" w:eastAsia="zh-CN" w:bidi="ar-SA"/>
    </w:rPr>
  </w:style>
  <w:style w:type="paragraph" w:styleId="Style31" w:customStyle="1">
    <w:name w:val="Знак Знак Знак"/>
    <w:basedOn w:val="Normal"/>
    <w:qFormat/>
    <w:pPr>
      <w:spacing w:lineRule="exact" w:line="240" w:before="0" w:after="160"/>
    </w:pPr>
    <w:rPr>
      <w:rFonts w:ascii="Verdana" w:hAnsi="Verdana" w:cs="Verdana"/>
      <w:lang w:val="en-US"/>
    </w:rPr>
  </w:style>
  <w:style w:type="paragraph" w:styleId="ConsTitle" w:customStyle="1">
    <w:name w:val="ConsTitle"/>
    <w:qFormat/>
    <w:pPr>
      <w:widowControl w:val="false"/>
      <w:suppressAutoHyphens w:val="true"/>
      <w:bidi w:val="0"/>
      <w:spacing w:before="0" w:after="0"/>
      <w:ind w:right="19772" w:hanging="0"/>
      <w:jc w:val="left"/>
    </w:pPr>
    <w:rPr>
      <w:rFonts w:ascii="Arial" w:hAnsi="Arial" w:eastAsia="Times New Roman" w:cs="Arial"/>
      <w:b/>
      <w:color w:val="auto"/>
      <w:kern w:val="2"/>
      <w:sz w:val="20"/>
      <w:szCs w:val="20"/>
      <w:lang w:val="ru-RU" w:eastAsia="zh-CN" w:bidi="ar-SA"/>
    </w:rPr>
  </w:style>
  <w:style w:type="paragraph" w:styleId="110" w:customStyle="1">
    <w:name w:val="Маркированный список1"/>
    <w:basedOn w:val="Normal"/>
    <w:qFormat/>
    <w:pPr>
      <w:spacing w:before="120" w:after="0"/>
      <w:jc w:val="both"/>
    </w:pPr>
    <w:rPr>
      <w:sz w:val="26"/>
    </w:rPr>
  </w:style>
  <w:style w:type="paragraph" w:styleId="124" w:customStyle="1">
    <w:name w:val="Перед:  12 пт"/>
    <w:basedOn w:val="Normal"/>
    <w:qFormat/>
    <w:pPr>
      <w:spacing w:before="240" w:after="0"/>
      <w:ind w:firstLine="720"/>
      <w:jc w:val="both"/>
    </w:pPr>
    <w:rPr>
      <w:sz w:val="26"/>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Style32" w:customStyle="1">
    <w:name w:val="Знак Знак"/>
    <w:basedOn w:val="Normal"/>
    <w:qFormat/>
    <w:pPr>
      <w:spacing w:lineRule="exact" w:line="240" w:before="0" w:after="160"/>
    </w:pPr>
    <w:rPr>
      <w:rFonts w:ascii="Verdana" w:hAnsi="Verdana" w:cs="Verdana"/>
      <w:lang w:val="en-US"/>
    </w:rPr>
  </w:style>
  <w:style w:type="paragraph" w:styleId="221" w:customStyle="1">
    <w:name w:val="Основной текст 22"/>
    <w:basedOn w:val="Normal"/>
    <w:qFormat/>
    <w:pPr>
      <w:spacing w:lineRule="exact" w:line="252" w:before="90" w:after="90"/>
    </w:pPr>
    <w:rPr>
      <w:rFonts w:ascii="Cambria" w:hAnsi="Cambria"/>
      <w:bCs/>
      <w:sz w:val="20"/>
      <w:szCs w:val="20"/>
      <w:lang w:val="en-US"/>
    </w:rPr>
  </w:style>
  <w:style w:type="paragraph" w:styleId="112" w:customStyle="1">
    <w:name w:val="Обычная таблица1"/>
    <w:qFormat/>
    <w:pPr>
      <w:widowControl/>
      <w:suppressAutoHyphens w:val="true"/>
      <w:bidi w:val="0"/>
      <w:spacing w:before="0" w:after="0"/>
      <w:jc w:val="left"/>
    </w:pPr>
    <w:rPr>
      <w:rFonts w:ascii="Calibri" w:hAnsi="Calibri" w:eastAsia="Calibri" w:cs="Calibri" w:asciiTheme="minorHAnsi" w:eastAsiaTheme="minorHAnsi" w:hAnsiTheme="minorHAnsi"/>
      <w:color w:val="auto"/>
      <w:kern w:val="2"/>
      <w:sz w:val="20"/>
      <w:szCs w:val="20"/>
      <w:lang w:val="ru-RU" w:eastAsia="zh-CN" w:bidi="ar-SA"/>
    </w:rPr>
  </w:style>
  <w:style w:type="paragraph" w:styleId="Style33" w:customStyle="1">
    <w:name w:val="Нормальный (таблица)"/>
    <w:basedOn w:val="Normal"/>
    <w:qFormat/>
    <w:pPr>
      <w:spacing w:lineRule="exact" w:line="240"/>
      <w:jc w:val="both"/>
    </w:pPr>
    <w:rPr/>
  </w:style>
  <w:style w:type="paragraph" w:styleId="Style34" w:customStyle="1">
    <w:name w:val="Колонтитул"/>
    <w:basedOn w:val="Normal"/>
    <w:qFormat/>
    <w:pPr>
      <w:tabs>
        <w:tab w:val="clear" w:pos="720"/>
        <w:tab w:val="center" w:pos="4819" w:leader="none"/>
        <w:tab w:val="right" w:pos="9638" w:leader="none"/>
      </w:tabs>
    </w:pPr>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eastAsia="Times New Roman" w:cs="Arial"/>
      <w:color w:val="auto"/>
      <w:kern w:val="2"/>
      <w:sz w:val="20"/>
      <w:szCs w:val="20"/>
      <w:lang w:val="ru-RU" w:eastAsia="zh-CN" w:bidi="ar-SA"/>
    </w:rPr>
  </w:style>
  <w:style w:type="paragraph" w:styleId="23" w:customStyle="1">
    <w:name w:val="Указатель2"/>
    <w:basedOn w:val="Normal"/>
    <w:qFormat/>
    <w:pPr/>
    <w:rPr/>
  </w:style>
  <w:style w:type="paragraph" w:styleId="24" w:customStyle="1">
    <w:name w:val="Название объекта2"/>
    <w:basedOn w:val="Normal"/>
    <w:qFormat/>
    <w:pPr>
      <w:spacing w:before="120" w:after="120"/>
    </w:pPr>
    <w:rPr>
      <w:i/>
      <w:iCs/>
    </w:rPr>
  </w:style>
  <w:style w:type="paragraph" w:styleId="31" w:customStyle="1">
    <w:name w:val="Указатель3"/>
    <w:basedOn w:val="Normal"/>
    <w:qFormat/>
    <w:pPr/>
    <w:rPr/>
  </w:style>
  <w:style w:type="paragraph" w:styleId="32" w:customStyle="1">
    <w:name w:val="Название объекта3"/>
    <w:basedOn w:val="Normal"/>
    <w:qFormat/>
    <w:pPr>
      <w:spacing w:before="120" w:after="120"/>
    </w:pPr>
    <w:rPr>
      <w:i/>
      <w:iCs/>
    </w:rPr>
  </w:style>
  <w:style w:type="paragraph" w:styleId="41" w:customStyle="1">
    <w:name w:val="Указатель4"/>
    <w:basedOn w:val="Normal"/>
    <w:qFormat/>
    <w:pPr/>
    <w:rPr/>
  </w:style>
  <w:style w:type="paragraph" w:styleId="42" w:customStyle="1">
    <w:name w:val="Название объекта4"/>
    <w:basedOn w:val="Normal"/>
    <w:qFormat/>
    <w:pPr>
      <w:spacing w:before="120" w:after="120"/>
    </w:pPr>
    <w:rPr>
      <w:i/>
      <w:iCs/>
    </w:rPr>
  </w:style>
  <w:style w:type="paragraph" w:styleId="51" w:customStyle="1">
    <w:name w:val="Указатель5"/>
    <w:basedOn w:val="Normal"/>
    <w:qFormat/>
    <w:pPr/>
    <w:rPr/>
  </w:style>
  <w:style w:type="paragraph" w:styleId="52" w:customStyle="1">
    <w:name w:val="Название объекта5"/>
    <w:basedOn w:val="Normal"/>
    <w:qFormat/>
    <w:pPr>
      <w:spacing w:before="120" w:after="120"/>
    </w:pPr>
    <w:rPr>
      <w:i/>
      <w:iCs/>
    </w:rPr>
  </w:style>
  <w:style w:type="paragraph" w:styleId="61" w:customStyle="1">
    <w:name w:val="Указатель6"/>
    <w:basedOn w:val="Normal"/>
    <w:qFormat/>
    <w:pPr/>
    <w:rPr/>
  </w:style>
  <w:style w:type="paragraph" w:styleId="62" w:customStyle="1">
    <w:name w:val="Название объекта6"/>
    <w:basedOn w:val="Normal"/>
    <w:qFormat/>
    <w:pPr>
      <w:spacing w:before="120" w:after="120"/>
    </w:pPr>
    <w:rPr>
      <w:i/>
      <w:iCs/>
    </w:rPr>
  </w:style>
  <w:style w:type="paragraph" w:styleId="71" w:customStyle="1">
    <w:name w:val="Указатель7"/>
    <w:basedOn w:val="Normal"/>
    <w:qFormat/>
    <w:pPr/>
    <w:rPr/>
  </w:style>
  <w:style w:type="paragraph" w:styleId="72" w:customStyle="1">
    <w:name w:val="Название объекта7"/>
    <w:basedOn w:val="Normal"/>
    <w:qFormat/>
    <w:pPr>
      <w:spacing w:before="120" w:after="120"/>
    </w:pPr>
    <w:rPr>
      <w:i/>
      <w:iCs/>
    </w:rPr>
  </w:style>
  <w:style w:type="paragraph" w:styleId="81" w:customStyle="1">
    <w:name w:val="Указатель8"/>
    <w:basedOn w:val="Normal"/>
    <w:qFormat/>
    <w:pPr/>
    <w:rPr/>
  </w:style>
  <w:style w:type="paragraph" w:styleId="82" w:customStyle="1">
    <w:name w:val="Название объекта8"/>
    <w:basedOn w:val="Normal"/>
    <w:qFormat/>
    <w:pPr>
      <w:spacing w:before="120" w:after="120"/>
    </w:pPr>
    <w:rPr>
      <w:i/>
      <w:iCs/>
    </w:rPr>
  </w:style>
  <w:style w:type="paragraph" w:styleId="91" w:customStyle="1">
    <w:name w:val="Указатель9"/>
    <w:basedOn w:val="Normal"/>
    <w:qFormat/>
    <w:pPr/>
    <w:rPr/>
  </w:style>
  <w:style w:type="paragraph" w:styleId="92" w:customStyle="1">
    <w:name w:val="Название объекта9"/>
    <w:basedOn w:val="Normal"/>
    <w:qFormat/>
    <w:pPr>
      <w:spacing w:before="120" w:after="120"/>
    </w:pPr>
    <w:rPr>
      <w:i/>
      <w:iCs/>
    </w:rPr>
  </w:style>
  <w:style w:type="paragraph" w:styleId="101" w:customStyle="1">
    <w:name w:val="Указатель10"/>
    <w:basedOn w:val="Normal"/>
    <w:qFormat/>
    <w:pPr/>
    <w:rPr/>
  </w:style>
  <w:style w:type="paragraph" w:styleId="102" w:customStyle="1">
    <w:name w:val="Название объекта10"/>
    <w:basedOn w:val="Normal"/>
    <w:qFormat/>
    <w:pPr>
      <w:spacing w:before="120" w:after="120"/>
    </w:pPr>
    <w:rPr>
      <w:i/>
      <w:iCs/>
    </w:rPr>
  </w:style>
  <w:style w:type="paragraph" w:styleId="113" w:customStyle="1">
    <w:name w:val="Указатель11"/>
    <w:basedOn w:val="Normal"/>
    <w:qFormat/>
    <w:pPr/>
    <w:rPr/>
  </w:style>
  <w:style w:type="paragraph" w:styleId="114" w:customStyle="1">
    <w:name w:val="Название объекта11"/>
    <w:basedOn w:val="Normal"/>
    <w:qFormat/>
    <w:pPr>
      <w:spacing w:before="120" w:after="120"/>
    </w:pPr>
    <w:rPr>
      <w:i/>
      <w:iCs/>
    </w:rPr>
  </w:style>
  <w:style w:type="paragraph" w:styleId="125" w:customStyle="1">
    <w:name w:val="Указатель12"/>
    <w:basedOn w:val="Normal"/>
    <w:qFormat/>
    <w:pPr/>
    <w:rPr/>
  </w:style>
  <w:style w:type="paragraph" w:styleId="126" w:customStyle="1">
    <w:name w:val="Название объекта12"/>
    <w:basedOn w:val="Normal"/>
    <w:qFormat/>
    <w:pPr>
      <w:spacing w:before="120" w:after="120"/>
    </w:pPr>
    <w:rPr>
      <w:i/>
      <w:iCs/>
    </w:rPr>
  </w:style>
  <w:style w:type="paragraph" w:styleId="115" w:customStyle="1">
    <w:name w:val="Заголовок1"/>
    <w:basedOn w:val="Normal"/>
    <w:qFormat/>
    <w:pPr>
      <w:keepNext w:val="true"/>
      <w:spacing w:before="240" w:after="120"/>
    </w:pPr>
    <w:rPr>
      <w:rFonts w:ascii="Liberation Sans" w:hAnsi="Liberation Sans" w:eastAsia="Microsoft YaHei"/>
      <w:sz w:val="28"/>
      <w:szCs w:val="28"/>
    </w:rPr>
  </w:style>
  <w:style w:type="paragraph" w:styleId="132" w:customStyle="1">
    <w:name w:val="Указатель13"/>
    <w:basedOn w:val="Normal"/>
    <w:qFormat/>
    <w:pPr/>
    <w:rPr>
      <w:rFonts w:cs="Lucida Sans"/>
    </w:rPr>
  </w:style>
  <w:style w:type="paragraph" w:styleId="133" w:customStyle="1">
    <w:name w:val="Название объекта13"/>
    <w:basedOn w:val="Normal"/>
    <w:qFormat/>
    <w:pPr>
      <w:spacing w:before="120" w:after="120"/>
    </w:pPr>
    <w:rPr>
      <w:rFonts w:cs="Lucida Sans"/>
      <w:i/>
      <w:iCs/>
    </w:rPr>
  </w:style>
  <w:style w:type="paragraph" w:styleId="25" w:customStyle="1">
    <w:name w:val="Заголовок2"/>
    <w:basedOn w:val="Normal"/>
    <w:qFormat/>
    <w:pPr>
      <w:keepNext w:val="true"/>
      <w:spacing w:before="240" w:after="120"/>
    </w:pPr>
    <w:rPr>
      <w:rFonts w:ascii="Liberation Sans" w:hAnsi="Liberation Sans" w:eastAsia="Microsoft YaHei" w:cs="Lucida Sans"/>
      <w:sz w:val="28"/>
      <w:szCs w:val="28"/>
    </w:rPr>
  </w:style>
  <w:style w:type="paragraph" w:styleId="Caption1" w:customStyle="1">
    <w:name w:val="Caption1"/>
    <w:basedOn w:val="Normal"/>
    <w:qFormat/>
    <w:pPr>
      <w:spacing w:before="120" w:after="120"/>
    </w:pPr>
    <w:rPr>
      <w:rFonts w:cs="Lucida Sans"/>
      <w:i/>
      <w:iCs/>
    </w:rPr>
  </w:style>
  <w:style w:type="paragraph" w:styleId="141" w:customStyle="1">
    <w:name w:val="Указатель14"/>
    <w:basedOn w:val="Normal"/>
    <w:qFormat/>
    <w:pPr/>
    <w:rPr>
      <w:rFonts w:cs="Lucida Sans"/>
    </w:rPr>
  </w:style>
  <w:style w:type="paragraph" w:styleId="142" w:customStyle="1">
    <w:name w:val="Название объекта14"/>
    <w:basedOn w:val="Normal"/>
    <w:qFormat/>
    <w:pPr>
      <w:spacing w:before="120" w:after="120"/>
    </w:pPr>
    <w:rPr>
      <w:rFonts w:cs="Lucida Sans"/>
      <w:i/>
      <w:iCs/>
    </w:rPr>
  </w:style>
  <w:style w:type="paragraph" w:styleId="33" w:customStyle="1">
    <w:name w:val="Заголовок3"/>
    <w:basedOn w:val="Normal"/>
    <w:qFormat/>
    <w:pPr>
      <w:keepNext w:val="true"/>
      <w:spacing w:before="240" w:after="120"/>
    </w:pPr>
    <w:rPr>
      <w:rFonts w:ascii="Liberation Sans" w:hAnsi="Liberation Sans" w:eastAsia="Microsoft YaHei" w:cs="Lucida Sans"/>
      <w:sz w:val="28"/>
      <w:szCs w:val="28"/>
    </w:rPr>
  </w:style>
  <w:style w:type="paragraph" w:styleId="151" w:customStyle="1">
    <w:name w:val="Указатель15"/>
    <w:basedOn w:val="Normal"/>
    <w:qFormat/>
    <w:pPr/>
    <w:rPr/>
  </w:style>
  <w:style w:type="paragraph" w:styleId="EndnoteSymbol" w:customStyle="1">
    <w:name w:val="Endnote Symbol"/>
    <w:basedOn w:val="Normal"/>
    <w:qFormat/>
    <w:pPr/>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116" w:customStyle="1">
    <w:name w:val="Текст концевой сноски1"/>
    <w:basedOn w:val="Normal"/>
    <w:qFormat/>
    <w:pPr>
      <w:spacing w:lineRule="exact" w:line="240"/>
    </w:pPr>
    <w:rPr>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 w:asciiTheme="minorHAnsi" w:cstheme="minorBidi" w:eastAsiaTheme="minorHAnsi" w:hAnsiTheme="minorHAnsi"/>
      <w:b/>
      <w:bCs/>
      <w:color w:val="auto"/>
      <w:kern w:val="0"/>
      <w:sz w:val="20"/>
      <w:szCs w:val="20"/>
      <w:lang w:val="en-US" w:eastAsia="en-US" w:bidi="ar-SA"/>
    </w:rPr>
  </w:style>
  <w:style w:type="paragraph" w:styleId="Annotationtext">
    <w:name w:val="annotation text"/>
    <w:basedOn w:val="Normal"/>
    <w:qFormat/>
    <w:pPr>
      <w:spacing w:lineRule="exact" w:line="240"/>
    </w:pPr>
    <w:rPr>
      <w:sz w:val="20"/>
      <w:szCs w:val="20"/>
    </w:rPr>
  </w:style>
  <w:style w:type="paragraph" w:styleId="1111" w:customStyle="1">
    <w:name w:val="Рег. 1.1.1"/>
    <w:basedOn w:val="Normal"/>
    <w:qFormat/>
    <w:pPr/>
    <w:rPr/>
  </w:style>
  <w:style w:type="paragraph" w:styleId="NormalWeb">
    <w:name w:val="Normal (Web)"/>
    <w:basedOn w:val="Normal"/>
    <w:qFormat/>
    <w:pPr>
      <w:spacing w:before="280" w:after="142"/>
      <w:ind w:firstLine="851"/>
      <w:jc w:val="both"/>
    </w:pPr>
    <w:rPr>
      <w:lang w:eastAsia="ru-RU"/>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00000A"/>
      <w:kern w:val="0"/>
      <w:sz w:val="22"/>
      <w:szCs w:val="20"/>
      <w:lang w:val="ru-RU" w:eastAsia="ru-RU" w:bidi="ar-SA"/>
    </w:rPr>
  </w:style>
  <w:style w:type="paragraph" w:styleId="Western" w:customStyle="1">
    <w:name w:val="western"/>
    <w:basedOn w:val="Normal"/>
    <w:qFormat/>
    <w:pPr>
      <w:spacing w:lineRule="exact" w:line="288" w:before="280" w:after="142"/>
    </w:pPr>
    <w:rPr>
      <w:color w:val="000000"/>
      <w:lang w:eastAsia="ru-RU"/>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f0">
    <w:name w:val="Table Grid"/>
    <w:basedOn w:val="a3"/>
    <w:uiPriority w:val="59"/>
    <w:rsid w:val="00757ed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D8761-C4EB-467E-AD50-4A1821B2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Application>LibreOffice/7.1.3.2$Windows_X86_64 LibreOffice_project/47f78053abe362b9384784d31a6e56f8511eb1c1</Application>
  <AppVersion>15.0000</AppVersion>
  <Pages>2</Pages>
  <Words>403</Words>
  <Characters>3172</Characters>
  <CharactersWithSpaces>3569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2026-08-13T13:56:00Z</dcterms:created>
  <dc:creator>Arhitektor</dc:creator>
  <dc:description/>
  <dc:language>ru-RU</dc:language>
  <cp:lastModifiedBy/>
  <cp:lastPrinted>2026-08-14T09:07:28Z</cp:lastPrinted>
  <dcterms:modified xsi:type="dcterms:W3CDTF">2026-08-18T08:45:11Z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LastSaved">
    <vt:filetime>2023-02-03T00:00:00Z</vt:filetime>
  </property>
</Properties>
</file>