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AF" w:rsidRPr="00D969AD" w:rsidRDefault="006A3BAF" w:rsidP="006A3BAF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к постановлению </w:t>
      </w:r>
      <w:proofErr w:type="gramStart"/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6A3BAF" w:rsidRPr="00D969AD" w:rsidRDefault="006A3BAF" w:rsidP="006A3BAF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Владимирской области</w:t>
      </w:r>
    </w:p>
    <w:p w:rsidR="006A3BAF" w:rsidRDefault="006A3BAF" w:rsidP="00381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</w:t>
      </w:r>
      <w:r w:rsidR="007545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</w:t>
      </w:r>
      <w:r w:rsidRPr="00D9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54583" w:rsidRPr="007545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09.09.2025</w:t>
      </w:r>
      <w:r w:rsidRPr="00381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D9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5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1109</w:t>
      </w:r>
    </w:p>
    <w:p w:rsidR="00381830" w:rsidRPr="00366E6A" w:rsidRDefault="00381830" w:rsidP="00381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81830" w:rsidRDefault="006A3BAF" w:rsidP="003818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Изменения</w:t>
      </w:r>
      <w:r w:rsidR="00381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административный регламент </w:t>
      </w:r>
    </w:p>
    <w:p w:rsidR="00F64007" w:rsidRDefault="00381830" w:rsidP="003818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626A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626A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муниципальной услуги по в</w:t>
      </w:r>
      <w:r w:rsidRPr="00626A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ыдаче</w:t>
      </w:r>
      <w:r w:rsidR="006A3BAF" w:rsidRPr="00626A3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разрешения</w:t>
      </w:r>
    </w:p>
    <w:p w:rsidR="00381830" w:rsidRDefault="006A3BAF" w:rsidP="003818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626A3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на строительство, внесени</w:t>
      </w:r>
      <w:r w:rsidR="00381830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ю</w:t>
      </w:r>
      <w:r w:rsidRPr="00626A3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изменений в разрешение на строительство, </w:t>
      </w:r>
    </w:p>
    <w:p w:rsidR="006A3BAF" w:rsidRPr="006A3BAF" w:rsidRDefault="006A3BAF" w:rsidP="003818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626A3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 том числе в связи с необходимостью продления срока действия </w:t>
      </w:r>
      <w:r w:rsidRPr="009806F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разрешения на строительство</w:t>
      </w:r>
      <w:r w:rsidRPr="009806F8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 w:rsidRPr="00980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80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утвержденный постановлением </w:t>
      </w:r>
      <w:proofErr w:type="gramStart"/>
      <w:r w:rsidRPr="009806F8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proofErr w:type="gramEnd"/>
      <w:r w:rsidRPr="001150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ЗАТО г. Радужный </w:t>
      </w:r>
      <w:r w:rsidRPr="0011501B">
        <w:rPr>
          <w:rFonts w:ascii="Times New Roman" w:hAnsi="Times New Roman" w:cs="Times New Roman"/>
          <w:bCs/>
          <w:color w:val="000000"/>
          <w:sz w:val="28"/>
          <w:szCs w:val="28"/>
        </w:rPr>
        <w:t>Владимирской области</w:t>
      </w:r>
      <w:r w:rsidRPr="001150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81830"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="003818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26.01.2022</w:t>
      </w:r>
      <w:r w:rsidR="00381830"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 </w:t>
      </w:r>
      <w:r w:rsidR="003818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88.</w:t>
      </w:r>
    </w:p>
    <w:p w:rsidR="0087455E" w:rsidRPr="0087455E" w:rsidRDefault="0087455E" w:rsidP="00874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87455E" w:rsidRPr="0087455E" w:rsidRDefault="0087455E" w:rsidP="0087455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5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В пункте 1.3. абзац второй </w:t>
      </w:r>
      <w:r w:rsidRPr="0087455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заменить абзацем следующего содержания:</w:t>
      </w:r>
    </w:p>
    <w:p w:rsidR="0087455E" w:rsidRPr="0087455E" w:rsidRDefault="0087455E" w:rsidP="0087455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8745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«</w:t>
      </w:r>
      <w:r w:rsidRPr="0087455E">
        <w:rPr>
          <w:rFonts w:ascii="Times New Roman" w:hAnsi="Times New Roman" w:cs="Times New Roman"/>
          <w:color w:val="auto"/>
          <w:sz w:val="28"/>
          <w:szCs w:val="28"/>
        </w:rPr>
        <w:t xml:space="preserve">Место предоставления  муниципальной услуги: 1 квартал, д. 55, кабинет 406, телефон: (49254) 3-61-90.» </w:t>
      </w:r>
    </w:p>
    <w:p w:rsidR="0087455E" w:rsidRPr="009806F8" w:rsidRDefault="0087455E" w:rsidP="0087455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6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r w:rsidRPr="00980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абзаце пятом пункте 1.3. слова «</w:t>
      </w:r>
      <w:r w:rsidRPr="009806F8">
        <w:rPr>
          <w:rFonts w:ascii="Times New Roman" w:hAnsi="Times New Roman" w:cs="Times New Roman"/>
          <w:color w:val="000000" w:themeColor="text1"/>
          <w:sz w:val="28"/>
          <w:szCs w:val="28"/>
        </w:rPr>
        <w:t>arhitektura@raduzhnyi-city.ru»</w:t>
      </w:r>
      <w:r w:rsidRPr="00980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заменить словами «</w:t>
      </w:r>
      <w:r w:rsidRPr="009806F8">
        <w:rPr>
          <w:rFonts w:ascii="Times New Roman" w:hAnsi="Times New Roman"/>
          <w:sz w:val="28"/>
          <w:szCs w:val="28"/>
          <w:lang w:eastAsia="ru-RU"/>
        </w:rPr>
        <w:t>arh33rad@yandex.ru»</w:t>
      </w:r>
      <w:r w:rsidR="00CF1B73" w:rsidRPr="009806F8">
        <w:rPr>
          <w:rFonts w:ascii="Times New Roman" w:hAnsi="Times New Roman"/>
          <w:sz w:val="28"/>
          <w:szCs w:val="28"/>
          <w:lang w:eastAsia="ru-RU"/>
        </w:rPr>
        <w:t>.</w:t>
      </w:r>
    </w:p>
    <w:p w:rsidR="009806F8" w:rsidRPr="00E909A4" w:rsidRDefault="009806F8" w:rsidP="00CF1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CF1B73" w:rsidRPr="00E909A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F1B73" w:rsidRPr="00E90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F1B73" w:rsidRPr="00E909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 2.7 дополнить абзацем </w:t>
      </w:r>
      <w:r w:rsidRPr="00E909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восьмым</w:t>
      </w:r>
      <w:r w:rsidR="00CF1B73" w:rsidRPr="00E909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</w:t>
      </w:r>
      <w:r w:rsidR="00CF1B73" w:rsidRPr="00E909A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ледующего содержания</w:t>
      </w:r>
      <w:r w:rsidRPr="00E909A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:</w:t>
      </w:r>
    </w:p>
    <w:p w:rsidR="00CF1B73" w:rsidRPr="00E909A4" w:rsidRDefault="009806F8" w:rsidP="00CF1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909A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«</w:t>
      </w:r>
      <w:r w:rsidR="00CF1B73" w:rsidRPr="00E90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Федеральный закон от 20.03.2025 № 33-ФЗ «Об общих принципах организации местного самоуправления в единой системе публичной власти», </w:t>
      </w:r>
      <w:r w:rsidR="00667BD8" w:rsidRPr="00E909A4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CF1B73"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="00CF1B73" w:rsidRPr="00E909A4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http://pravo.gov.ru</w:t>
        </w:r>
      </w:hyperlink>
      <w:r w:rsidR="00CF1B73"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>, 20.03.2025,</w:t>
      </w:r>
      <w:r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r w:rsidR="00CF1B73"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>Собрание законодательства РФ</w:t>
      </w:r>
      <w:r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r w:rsidR="00CF1B73"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>, 24.03.2025, N 12, ст. 1200</w:t>
      </w:r>
      <w:r w:rsidR="00667BD8" w:rsidRPr="00E909A4">
        <w:rPr>
          <w:rFonts w:ascii="Times New Roman" w:eastAsiaTheme="minorHAnsi" w:hAnsi="Times New Roman" w:cs="Times New Roman"/>
          <w:color w:val="auto"/>
          <w:sz w:val="28"/>
          <w:szCs w:val="28"/>
        </w:rPr>
        <w:t>);».</w:t>
      </w:r>
    </w:p>
    <w:p w:rsidR="00667BD8" w:rsidRPr="00E909A4" w:rsidRDefault="00667BD8" w:rsidP="00667B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9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В пункте 2.7 абзац девятый </w:t>
      </w:r>
      <w:r w:rsidRPr="00E909A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заменить абзацем следующего содержания:</w:t>
      </w:r>
      <w:r w:rsidRPr="00E90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7BD8" w:rsidRDefault="00667BD8" w:rsidP="00667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E909A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«- приказ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E909A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Pr="00E90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формы разрешения на строительство</w:t>
      </w:r>
      <w:r w:rsidRPr="00845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формы разрешения на ввод объекта в эксплуатацию,</w:t>
      </w:r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(Официальный интернет-портал правовой информации </w:t>
      </w:r>
      <w:hyperlink r:id="rId10" w:history="1">
        <w:r w:rsidRPr="0084573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http://pravo.gov.ru</w:t>
        </w:r>
      </w:hyperlink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30.06.2022)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;</w:t>
      </w:r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».</w:t>
      </w:r>
    </w:p>
    <w:p w:rsidR="0084573E" w:rsidRPr="0084573E" w:rsidRDefault="0084573E" w:rsidP="0061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</w:r>
      <w:r w:rsidR="00667BD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5</w:t>
      </w:r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 Подпункт а) пункта 2.8.1. дополнить фразой «(Приложение № 2)».</w:t>
      </w:r>
    </w:p>
    <w:p w:rsidR="0091412E" w:rsidRPr="0084573E" w:rsidRDefault="00667BD8" w:rsidP="00914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91412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4573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Подпункт </w:t>
      </w:r>
      <w:r w:rsidR="0091412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е) пункта 2.8.1 </w:t>
      </w:r>
      <w:r w:rsidR="0084573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дополнить </w:t>
      </w:r>
      <w:r w:rsidR="0091412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абзацем следующего содержания:</w:t>
      </w:r>
    </w:p>
    <w:p w:rsidR="0091412E" w:rsidRPr="0084573E" w:rsidRDefault="0091412E" w:rsidP="00914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«- </w:t>
      </w:r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11" w:history="1">
        <w:r w:rsidRPr="0084573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статьей 40.1</w:t>
        </w:r>
      </w:hyperlink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84573E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Федерации».</w:t>
      </w:r>
    </w:p>
    <w:p w:rsidR="0091412E" w:rsidRPr="0084573E" w:rsidRDefault="00667BD8" w:rsidP="00914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DA3F1D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4573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 </w:t>
      </w:r>
      <w:r w:rsidR="00DA3F1D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2.12. </w:t>
      </w:r>
      <w:r w:rsidR="0084573E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дополнить </w:t>
      </w:r>
      <w:r w:rsidR="00DA3F1D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подпунктом 8) следующего содержания:</w:t>
      </w:r>
    </w:p>
    <w:p w:rsidR="00DA3F1D" w:rsidRPr="0084573E" w:rsidRDefault="00DA3F1D" w:rsidP="00DA3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  <w:t>«8) несоответствие проектной документации очередности планируемого развития территории, предусмотренной проектом планировки территории</w:t>
      </w:r>
      <w:proofErr w:type="gramStart"/>
      <w:r w:rsidRPr="0084573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91412E" w:rsidRPr="0084573E" w:rsidRDefault="00667BD8" w:rsidP="00DA3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DA3F1D" w:rsidRPr="008457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Приложение № 4 изложить в новой редакции</w:t>
      </w:r>
      <w:r w:rsidR="00DA3F1D" w:rsidRPr="00845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A3F1D" w:rsidRDefault="0084573E" w:rsidP="00DA3F1D">
      <w:pPr>
        <w:pStyle w:val="ConsPlusNormal"/>
        <w:jc w:val="right"/>
        <w:outlineLvl w:val="0"/>
      </w:pPr>
      <w:r w:rsidRPr="0084573E">
        <w:rPr>
          <w:rFonts w:ascii="Times New Roman" w:hAnsi="Times New Roman" w:cs="Times New Roman"/>
          <w:sz w:val="28"/>
          <w:szCs w:val="28"/>
        </w:rPr>
        <w:t>«</w:t>
      </w:r>
      <w:r w:rsidR="00DA3F1D">
        <w:t>Приложение N 1</w:t>
      </w:r>
    </w:p>
    <w:p w:rsidR="00DA3F1D" w:rsidRDefault="00DA3F1D" w:rsidP="00DA3F1D">
      <w:pPr>
        <w:pStyle w:val="ConsPlusNormal"/>
        <w:jc w:val="right"/>
      </w:pPr>
      <w:r>
        <w:t>к приказу Министерства строительства</w:t>
      </w:r>
    </w:p>
    <w:p w:rsidR="00DA3F1D" w:rsidRDefault="00DA3F1D" w:rsidP="00DA3F1D">
      <w:pPr>
        <w:pStyle w:val="ConsPlusNormal"/>
        <w:jc w:val="right"/>
      </w:pPr>
      <w:r>
        <w:t>и жилищно-коммунального хозяйства</w:t>
      </w:r>
    </w:p>
    <w:p w:rsidR="00DA3F1D" w:rsidRDefault="00DA3F1D" w:rsidP="00DA3F1D">
      <w:pPr>
        <w:pStyle w:val="ConsPlusNormal"/>
        <w:jc w:val="right"/>
      </w:pPr>
      <w:r>
        <w:t>Российской Федерации</w:t>
      </w:r>
    </w:p>
    <w:p w:rsidR="00DA3F1D" w:rsidRDefault="00DA3F1D" w:rsidP="00DA3F1D">
      <w:pPr>
        <w:pStyle w:val="ConsPlusNormal"/>
        <w:jc w:val="right"/>
      </w:pPr>
      <w:r>
        <w:t>от 3 июня 2022 г. N 446/</w:t>
      </w:r>
      <w:proofErr w:type="spellStart"/>
      <w:proofErr w:type="gramStart"/>
      <w:r>
        <w:t>пр</w:t>
      </w:r>
      <w:proofErr w:type="spellEnd"/>
      <w:proofErr w:type="gramEnd"/>
    </w:p>
    <w:p w:rsidR="00DA3F1D" w:rsidRDefault="00DA3F1D" w:rsidP="00DA3F1D">
      <w:pPr>
        <w:pStyle w:val="ConsPlusNormal"/>
        <w:jc w:val="right"/>
      </w:pPr>
      <w: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DA3F1D" w:rsidTr="00DA3F1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F1D" w:rsidRDefault="00DA3F1D" w:rsidP="00DA3F1D">
            <w:pPr>
              <w:pStyle w:val="ConsPlusNormal"/>
              <w:jc w:val="center"/>
            </w:pPr>
            <w:bookmarkStart w:id="0" w:name="P38"/>
            <w:bookmarkEnd w:id="0"/>
            <w:r>
              <w:t>РАЗРЕШЕНИЕ НА СТРОИТЕЛЬСТВО</w:t>
            </w:r>
          </w:p>
        </w:tc>
      </w:tr>
      <w:tr w:rsidR="00DA3F1D" w:rsidTr="00DA3F1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F1D" w:rsidRDefault="00DA3F1D" w:rsidP="00DA3F1D">
            <w:pPr>
              <w:pStyle w:val="ConsPlusNormal"/>
              <w:jc w:val="right"/>
            </w:pPr>
            <w:r>
              <w:t xml:space="preserve">стр. ____ </w:t>
            </w:r>
            <w:hyperlink w:anchor="P256">
              <w:r>
                <w:rPr>
                  <w:color w:val="0000FF"/>
                </w:rPr>
                <w:t>&lt;1&gt;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r>
              <w:t>Раздел 1. Реквизиты разрешения на строительство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1.1. Дата разрешения на строительство </w:t>
            </w:r>
            <w:hyperlink w:anchor="P257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lastRenderedPageBreak/>
              <w:t xml:space="preserve">1.2. Номер разрешения на строительство </w:t>
            </w:r>
            <w:hyperlink w:anchor="P258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1.3. Наименование органа (организации) </w:t>
            </w:r>
            <w:hyperlink w:anchor="P265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1.4. Срок действия настоящего разрешения </w:t>
            </w:r>
            <w:hyperlink w:anchor="P266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1.5. Дата внесения изменений или исправлений </w:t>
            </w:r>
            <w:hyperlink w:anchor="P267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r>
              <w:t>Раздел 2. Информация о застройщике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>2.1. Сведения о физическом лице или индивидуальном предпринимателе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2.1.1. Фамилия: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2.1.2. Имя: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2.1.3. Отчество </w:t>
            </w:r>
            <w:hyperlink w:anchor="P268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2.1.4. ИНН: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2.1.5. ОГРНИП </w:t>
            </w:r>
            <w:hyperlink w:anchor="P269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>2.2. Сведения о юридическом лице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2.2.1. Полное наименование </w:t>
            </w:r>
            <w:hyperlink w:anchor="P270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2.2.2. ИНН: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2.2.3. ОГРН: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r>
              <w:t>Раздел 3. Информация об объекте капитального строительства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3.2. Вид выполняемых работ в отношении объекта капитального строительства в соответствии с проектной документацией </w:t>
            </w:r>
            <w:hyperlink w:anchor="P271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3.3. Адрес (местоположение) объекта капитального строительства </w:t>
            </w:r>
            <w:hyperlink w:anchor="P272">
              <w:r>
                <w:rPr>
                  <w:color w:val="0000FF"/>
                </w:rPr>
                <w:t>&lt;11&gt;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" w:name="P78"/>
            <w:bookmarkEnd w:id="1"/>
            <w:r>
              <w:t>3.3.1. Субъект Российской Федерации: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3.3.4. Тип и наименование населенного пункта: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3.3.5. Наименование элемента планировочной структуры: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3.3.6. Наименование элемента улично-дорожной сети: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" w:name="P90"/>
            <w:bookmarkEnd w:id="2"/>
            <w:r>
              <w:t>3.3.7. Тип и номер здания (сооружения):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r>
              <w:t>Раздел 4. Информация о земельном участке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w:anchor="P274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4.2. Площадь земельного участка (земельных участков), в границах которого (которых) </w:t>
            </w:r>
            <w:proofErr w:type="gramStart"/>
            <w:r>
              <w:t>расположен</w:t>
            </w:r>
            <w:proofErr w:type="gramEnd"/>
            <w:r>
              <w:t xml:space="preserve"> или планируется расположение объекта капитального строительства </w:t>
            </w:r>
            <w:hyperlink w:anchor="P275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4.3. Сведения о градостроительном плане земельного участка </w:t>
            </w:r>
            <w:hyperlink w:anchor="P276">
              <w:r>
                <w:rPr>
                  <w:color w:val="0000FF"/>
                </w:rPr>
                <w:t>&lt;14&gt;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3" w:name="P98"/>
            <w:bookmarkEnd w:id="3"/>
            <w:r>
              <w:t>4.3.X.1. Дата: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4.3.X.2. Номер: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4" w:name="P102"/>
            <w:bookmarkEnd w:id="4"/>
            <w:r>
              <w:t>4.3.X.3. Наименование органа, выдавшего градостроительный план земельного участка: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 </w:t>
            </w:r>
            <w:hyperlink w:anchor="P278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both"/>
            </w:pPr>
            <w:r>
              <w:t xml:space="preserve">4.5. Сведения о схеме расположения земельного участка или земельных участков на кадастровом плане территории </w:t>
            </w:r>
            <w:hyperlink w:anchor="P279">
              <w:r>
                <w:rPr>
                  <w:color w:val="0000FF"/>
                </w:rPr>
                <w:t>&lt;16&gt;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5" w:name="P107"/>
            <w:bookmarkEnd w:id="5"/>
            <w:r>
              <w:t>4.5.1. Дата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4.5.2. Номер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6" w:name="P111"/>
            <w:bookmarkEnd w:id="6"/>
            <w: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>4.6. Информация о документации по планировке территории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4.6.1. Сведения о проекте планировки территории </w:t>
            </w:r>
            <w:hyperlink w:anchor="P280">
              <w:r>
                <w:rPr>
                  <w:color w:val="0000FF"/>
                </w:rPr>
                <w:t>&lt;17&gt;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7" w:name="P115"/>
            <w:bookmarkEnd w:id="7"/>
            <w:r>
              <w:t>4.6.1.X.1. Дата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4.6.1.X.2. Номер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8" w:name="P119"/>
            <w:bookmarkEnd w:id="8"/>
            <w:r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4.6.2. Сведения о проекте межевания территории </w:t>
            </w:r>
            <w:hyperlink w:anchor="P282">
              <w:r>
                <w:rPr>
                  <w:color w:val="0000FF"/>
                </w:rPr>
                <w:t>&lt;18&gt;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9" w:name="P122"/>
            <w:bookmarkEnd w:id="9"/>
            <w:r>
              <w:t>4.6.2.X.1. Дата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4.6.2.X.2. Номер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0" w:name="P126"/>
            <w:bookmarkEnd w:id="10"/>
            <w:r>
              <w:t>4.6.2.X.3.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r>
              <w:t xml:space="preserve">Раздел 5. Сведения о проектной документации, типовом </w:t>
            </w:r>
            <w:proofErr w:type="gramStart"/>
            <w:r>
              <w:t>архитектурном решении</w:t>
            </w:r>
            <w:proofErr w:type="gramEnd"/>
            <w:r>
              <w:t xml:space="preserve"> </w:t>
            </w:r>
            <w:hyperlink w:anchor="P284">
              <w:r>
                <w:rPr>
                  <w:color w:val="0000FF"/>
                </w:rPr>
                <w:t>&lt;19&gt;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5.1. Сведения о разработчике </w:t>
            </w:r>
            <w:r w:rsidR="009806F8">
              <w:t>–</w:t>
            </w:r>
            <w:r>
              <w:t xml:space="preserve"> индивидуальном предпринимателе </w:t>
            </w:r>
            <w:hyperlink w:anchor="P285">
              <w:r>
                <w:rPr>
                  <w:color w:val="0000FF"/>
                </w:rPr>
                <w:t>&lt;20&gt;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1" w:name="P130"/>
            <w:bookmarkEnd w:id="11"/>
            <w:r>
              <w:t>5.1.1. Фамилия: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5.1.2. Имя: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5.1.3. Отчество </w:t>
            </w:r>
            <w:hyperlink w:anchor="P286">
              <w:r>
                <w:rPr>
                  <w:color w:val="0000FF"/>
                </w:rPr>
                <w:t>&lt;21&gt;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5.1.4. ИНН: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5.1.5. ОГРНИП: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5.2. Сведения о разработчике </w:t>
            </w:r>
            <w:r w:rsidR="009806F8">
              <w:t>–</w:t>
            </w:r>
            <w:r>
              <w:t xml:space="preserve"> юридическом лице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r>
              <w:t xml:space="preserve">5.2.1. Полное наименование </w:t>
            </w:r>
            <w:hyperlink w:anchor="P287">
              <w:r>
                <w:rPr>
                  <w:color w:val="0000FF"/>
                </w:rPr>
                <w:t>&lt;22&gt;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5.2.2. ИНН: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bookmarkStart w:id="12" w:name="P145"/>
            <w:bookmarkEnd w:id="12"/>
            <w:r>
              <w:t>5.2.3. ОГРН: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5.3. Дата утверждения (при наличии) </w:t>
            </w:r>
            <w:hyperlink w:anchor="P288">
              <w:r>
                <w:rPr>
                  <w:color w:val="0000FF"/>
                </w:rPr>
                <w:t>&lt;23&gt;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5.4. Номер (при наличии) </w:t>
            </w:r>
            <w:hyperlink w:anchor="P289">
              <w:r>
                <w:rPr>
                  <w:color w:val="0000FF"/>
                </w:rPr>
                <w:t>&lt;24&gt;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both"/>
            </w:pPr>
            <w:r>
              <w:t xml:space="preserve">5.5. Типовое </w:t>
            </w:r>
            <w:proofErr w:type="gramStart"/>
            <w:r>
              <w:t>архитектурное решение</w:t>
            </w:r>
            <w:proofErr w:type="gramEnd"/>
            <w:r>
              <w:t xml:space="preserve"> объекта капитального строительства, утвержденное для исторического поселения (при наличии) </w:t>
            </w:r>
            <w:hyperlink w:anchor="P290">
              <w:r>
                <w:rPr>
                  <w:color w:val="0000FF"/>
                </w:rPr>
                <w:t>&lt;25&gt;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3" w:name="P152"/>
            <w:bookmarkEnd w:id="13"/>
            <w:r>
              <w:t>5.5.1. Дата: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5.5.2. Номер: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5.5.3. Наименование документа: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4" w:name="P158"/>
            <w:bookmarkEnd w:id="14"/>
            <w: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both"/>
            </w:pPr>
            <w:r>
              <w:t xml:space="preserve">6.1. Сведения об экспертизе проектной документации </w:t>
            </w:r>
            <w:hyperlink w:anchor="P291">
              <w:r>
                <w:rPr>
                  <w:color w:val="0000FF"/>
                </w:rPr>
                <w:t>&lt;26&gt;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5" w:name="P162"/>
            <w:bookmarkEnd w:id="15"/>
            <w:r>
              <w:t>6.1.X.1. Дата утверждения: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6.1.X.2. Номер: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6" w:name="P166"/>
            <w:bookmarkEnd w:id="16"/>
            <w:r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6.2. Сведения о государственной экологической экспертизе </w:t>
            </w:r>
            <w:hyperlink w:anchor="P293">
              <w:r>
                <w:rPr>
                  <w:color w:val="0000FF"/>
                </w:rPr>
                <w:t>&lt;27&gt;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7" w:name="P169"/>
            <w:bookmarkEnd w:id="17"/>
            <w:r>
              <w:t>6.2.X.1. Дата утверждения: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6.2.X.2. Номер: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8" w:name="P173"/>
            <w:bookmarkEnd w:id="18"/>
            <w:r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both"/>
            </w:pPr>
            <w: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12">
              <w:r>
                <w:rPr>
                  <w:color w:val="0000FF"/>
                </w:rPr>
                <w:t>части 3.8 статьи 49</w:t>
              </w:r>
            </w:hyperlink>
            <w:r>
              <w:t xml:space="preserve"> Градостроительного кодекса Российской Федерации </w:t>
            </w:r>
            <w:hyperlink w:anchor="P295">
              <w:r>
                <w:rPr>
                  <w:color w:val="0000FF"/>
                </w:rPr>
                <w:t>&lt;28&gt;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19" w:name="P176"/>
            <w:bookmarkEnd w:id="19"/>
            <w:r>
              <w:t>6.3.1. Дата: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6.3.2. Номер: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0" w:name="P180"/>
            <w:bookmarkEnd w:id="20"/>
            <w:r>
              <w:t xml:space="preserve">6.3.3. Сведения о лице, утвердившем указанное подтверждение </w:t>
            </w:r>
            <w:hyperlink w:anchor="P296">
              <w:r>
                <w:rPr>
                  <w:color w:val="0000FF"/>
                </w:rPr>
                <w:t>&lt;29&gt;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both"/>
            </w:pPr>
            <w: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13">
              <w:r>
                <w:rPr>
                  <w:color w:val="0000FF"/>
                </w:rPr>
                <w:t>части 3.9 статьи 49</w:t>
              </w:r>
            </w:hyperlink>
            <w:r>
              <w:t xml:space="preserve"> Градостроительного кодекса Российской Федерации </w:t>
            </w:r>
            <w:hyperlink w:anchor="P297">
              <w:r>
                <w:rPr>
                  <w:color w:val="0000FF"/>
                </w:rPr>
                <w:t>&lt;30&gt;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1" w:name="P183"/>
            <w:bookmarkEnd w:id="21"/>
            <w:r>
              <w:t>6.4.1. Дата: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6.4.2. Номер: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bookmarkStart w:id="22" w:name="P187"/>
            <w:bookmarkEnd w:id="22"/>
            <w: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bookmarkStart w:id="23" w:name="P189"/>
            <w:bookmarkEnd w:id="23"/>
            <w:r>
              <w:t xml:space="preserve">Раздел 7. Проектные характеристики объекта капитального строительства </w:t>
            </w:r>
            <w:hyperlink w:anchor="P298">
              <w:r>
                <w:rPr>
                  <w:color w:val="0000FF"/>
                </w:rPr>
                <w:t>&lt;31&gt;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4" w:name="P190"/>
            <w:bookmarkEnd w:id="24"/>
            <w:r>
              <w:t xml:space="preserve">7.X. Наименование объекта капитального строительства, предусмотренного проектной документацией </w:t>
            </w:r>
            <w:hyperlink w:anchor="P299">
              <w:r>
                <w:rPr>
                  <w:color w:val="0000FF"/>
                </w:rPr>
                <w:t>&lt;32&gt;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7.X.1. Вид объекта капитального строительства </w:t>
            </w:r>
            <w:hyperlink w:anchor="P300">
              <w:r>
                <w:rPr>
                  <w:color w:val="0000FF"/>
                </w:rPr>
                <w:t>&lt;33&gt;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7.X.2. Назначение объекта </w:t>
            </w:r>
            <w:hyperlink w:anchor="P301">
              <w:r>
                <w:rPr>
                  <w:color w:val="0000FF"/>
                </w:rPr>
                <w:t>&lt;34&gt;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7.X.3. Кадастровый номер реконструируемого объекта капитального строительства </w:t>
            </w:r>
            <w:hyperlink w:anchor="P302">
              <w:r>
                <w:rPr>
                  <w:color w:val="0000FF"/>
                </w:rPr>
                <w:t>&lt;35&gt;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5" w:name="P198"/>
            <w:bookmarkEnd w:id="25"/>
            <w:r>
              <w:t xml:space="preserve">7.X.4. Площадь застройки (кв. м) </w:t>
            </w:r>
            <w:hyperlink w:anchor="P303">
              <w:r>
                <w:rPr>
                  <w:color w:val="0000FF"/>
                </w:rPr>
                <w:t>&lt;36&gt;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6" w:name="P200"/>
            <w:bookmarkEnd w:id="26"/>
            <w:r>
              <w:t xml:space="preserve">7.X.4.1. Площадь застройки части объекта капитального строительства (кв. м) </w:t>
            </w:r>
            <w:hyperlink w:anchor="P304">
              <w:r>
                <w:rPr>
                  <w:color w:val="0000FF"/>
                </w:rPr>
                <w:t>&lt;37&gt;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7" w:name="P202"/>
            <w:bookmarkEnd w:id="27"/>
            <w:r>
              <w:t xml:space="preserve">7.X.5. Площадь (кв. м) </w:t>
            </w:r>
            <w:hyperlink w:anchor="P305">
              <w:r>
                <w:rPr>
                  <w:color w:val="0000FF"/>
                </w:rPr>
                <w:t>&lt;38&gt;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28" w:name="P204"/>
            <w:bookmarkEnd w:id="28"/>
            <w:r>
              <w:t xml:space="preserve">7.X.5.1. Площадь части объекта капитального строительства (кв. м) </w:t>
            </w:r>
            <w:hyperlink w:anchor="P306">
              <w:r>
                <w:rPr>
                  <w:color w:val="0000FF"/>
                </w:rPr>
                <w:t>&lt;39&gt;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7.X.6. Площадь нежилых помещений (кв. м):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7.X.7. Площадь жилых помещений (кв. м):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7.X.8. Количество помещений (штук):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7.X.9. Количество нежилых помещений (штук):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7.X.10. Количество жилых помещений (штук):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7.X.11. в том числе квартир (штук):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 xml:space="preserve">7.X.12. 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r>
              <w:t>7.X.13. Количество этажей: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r>
              <w:t>7.X.14. в том числе, количество подземных этажей: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7.X.15. Вместимость (человек):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7.X.16. Высота (м):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bookmarkStart w:id="29" w:name="P228"/>
            <w:bookmarkEnd w:id="29"/>
            <w:r>
              <w:t xml:space="preserve">7.X.17. Иные показатели </w:t>
            </w:r>
            <w:hyperlink w:anchor="P307">
              <w:r>
                <w:rPr>
                  <w:color w:val="0000FF"/>
                </w:rPr>
                <w:t>&lt;40&gt;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2"/>
            <w:vAlign w:val="bottom"/>
          </w:tcPr>
          <w:p w:rsidR="00DA3F1D" w:rsidRDefault="00DA3F1D" w:rsidP="00DA3F1D">
            <w:pPr>
              <w:pStyle w:val="ConsPlusNormal"/>
              <w:jc w:val="center"/>
              <w:outlineLvl w:val="1"/>
            </w:pPr>
            <w:bookmarkStart w:id="30" w:name="P230"/>
            <w:bookmarkEnd w:id="30"/>
            <w:r>
              <w:t xml:space="preserve">Раздел 8. Проектные характеристики линейного объекта </w:t>
            </w:r>
            <w:hyperlink w:anchor="P308">
              <w:r>
                <w:rPr>
                  <w:color w:val="0000FF"/>
                </w:rPr>
                <w:t>&lt;41&gt;</w:t>
              </w:r>
            </w:hyperlink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31" w:name="P231"/>
            <w:bookmarkEnd w:id="31"/>
            <w:r>
              <w:t xml:space="preserve">8.X. Наименование линейного объекта, предусмотренного проектной документацией </w:t>
            </w:r>
            <w:hyperlink w:anchor="P309">
              <w:r>
                <w:rPr>
                  <w:color w:val="0000FF"/>
                </w:rPr>
                <w:t>&lt;42&gt;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r>
              <w:t>8.X.1. Кадастровый номер реконструируемого линейного объекта: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32" w:name="P235"/>
            <w:bookmarkEnd w:id="32"/>
            <w:r>
              <w:t xml:space="preserve">8.X.2. Протяженность (м) </w:t>
            </w:r>
            <w:hyperlink w:anchor="P310">
              <w:r>
                <w:rPr>
                  <w:color w:val="0000FF"/>
                </w:rPr>
                <w:t>&lt;43&gt;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bookmarkStart w:id="33" w:name="P237"/>
            <w:bookmarkEnd w:id="33"/>
            <w:r>
              <w:t xml:space="preserve">8.X.2.1. Протяженность участка или части линейного объекта (м) </w:t>
            </w:r>
            <w:hyperlink w:anchor="P312">
              <w:r>
                <w:rPr>
                  <w:color w:val="0000FF"/>
                </w:rPr>
                <w:t>&lt;44&gt;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8.X.3. Категория (класс):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8.X.4. 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vAlign w:val="bottom"/>
          </w:tcPr>
          <w:p w:rsidR="00DA3F1D" w:rsidRDefault="00DA3F1D" w:rsidP="00DA3F1D">
            <w:pPr>
              <w:pStyle w:val="ConsPlusNormal"/>
            </w:pPr>
            <w:r>
              <w:t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</w:tcPr>
          <w:p w:rsidR="00DA3F1D" w:rsidRDefault="00DA3F1D" w:rsidP="00DA3F1D">
            <w:pPr>
              <w:pStyle w:val="ConsPlusNormal"/>
            </w:pPr>
            <w:bookmarkStart w:id="34" w:name="P245"/>
            <w:bookmarkEnd w:id="34"/>
            <w:r>
              <w:t xml:space="preserve">8.X.6. Иные показатели </w:t>
            </w:r>
            <w:hyperlink w:anchor="P314">
              <w:r>
                <w:rPr>
                  <w:color w:val="0000FF"/>
                </w:rPr>
                <w:t>&lt;45&gt;</w:t>
              </w:r>
            </w:hyperlink>
            <w:r>
              <w:t>:</w:t>
            </w:r>
          </w:p>
        </w:tc>
        <w:tc>
          <w:tcPr>
            <w:tcW w:w="3515" w:type="dxa"/>
          </w:tcPr>
          <w:p w:rsidR="00DA3F1D" w:rsidRDefault="00DA3F1D" w:rsidP="00DA3F1D">
            <w:pPr>
              <w:pStyle w:val="ConsPlusNormal"/>
            </w:pPr>
          </w:p>
        </w:tc>
      </w:tr>
    </w:tbl>
    <w:p w:rsidR="00DA3F1D" w:rsidRDefault="00DA3F1D" w:rsidP="00DA3F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587"/>
        <w:gridCol w:w="3855"/>
      </w:tblGrid>
      <w:tr w:rsidR="00DA3F1D" w:rsidTr="00DA3F1D">
        <w:tc>
          <w:tcPr>
            <w:tcW w:w="3628" w:type="dxa"/>
          </w:tcPr>
          <w:p w:rsidR="00DA3F1D" w:rsidRDefault="00DA3F1D" w:rsidP="00DA3F1D">
            <w:pPr>
              <w:pStyle w:val="ConsPlusNormal"/>
            </w:pPr>
          </w:p>
        </w:tc>
        <w:tc>
          <w:tcPr>
            <w:tcW w:w="1587" w:type="dxa"/>
          </w:tcPr>
          <w:p w:rsidR="00DA3F1D" w:rsidRDefault="00DA3F1D" w:rsidP="00DA3F1D">
            <w:pPr>
              <w:pStyle w:val="ConsPlusNormal"/>
            </w:pPr>
          </w:p>
        </w:tc>
        <w:tc>
          <w:tcPr>
            <w:tcW w:w="3855" w:type="dxa"/>
          </w:tcPr>
          <w:p w:rsidR="00DA3F1D" w:rsidRDefault="00DA3F1D" w:rsidP="00DA3F1D">
            <w:pPr>
              <w:pStyle w:val="ConsPlusNormal"/>
            </w:pPr>
          </w:p>
        </w:tc>
      </w:tr>
      <w:tr w:rsidR="00DA3F1D" w:rsidTr="00DA3F1D">
        <w:tc>
          <w:tcPr>
            <w:tcW w:w="3628" w:type="dxa"/>
          </w:tcPr>
          <w:p w:rsidR="00DA3F1D" w:rsidRDefault="00DA3F1D" w:rsidP="00DA3F1D">
            <w:pPr>
              <w:pStyle w:val="ConsPlusNormal"/>
              <w:jc w:val="center"/>
            </w:pPr>
            <w: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1587" w:type="dxa"/>
          </w:tcPr>
          <w:p w:rsidR="00DA3F1D" w:rsidRDefault="00DA3F1D" w:rsidP="00DA3F1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855" w:type="dxa"/>
          </w:tcPr>
          <w:p w:rsidR="00DA3F1D" w:rsidRDefault="00DA3F1D" w:rsidP="00DA3F1D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91412E" w:rsidRPr="00844787" w:rsidRDefault="009806F8" w:rsidP="006A3B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4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1B39A0" w:rsidRDefault="001B39A0" w:rsidP="00EC29E4">
      <w:pPr>
        <w:spacing w:after="0" w:line="240" w:lineRule="auto"/>
        <w:ind w:left="4962" w:firstLine="425"/>
      </w:pPr>
      <w:bookmarkStart w:id="35" w:name="_GoBack"/>
      <w:bookmarkEnd w:id="35"/>
    </w:p>
    <w:sectPr w:rsidR="001B39A0" w:rsidSect="00DA7E1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397" w:right="851" w:bottom="397" w:left="1531" w:header="0" w:footer="283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A1" w:rsidRDefault="00CC5EA1">
      <w:r>
        <w:separator/>
      </w:r>
    </w:p>
  </w:endnote>
  <w:endnote w:type="continuationSeparator" w:id="0">
    <w:p w:rsidR="00CC5EA1" w:rsidRDefault="00CC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932377"/>
      <w:docPartObj>
        <w:docPartGallery w:val="Page Numbers (Bottom of Page)"/>
        <w:docPartUnique/>
      </w:docPartObj>
    </w:sdtPr>
    <w:sdtEndPr/>
    <w:sdtContent>
      <w:p w:rsidR="00844787" w:rsidRDefault="00844787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E4">
          <w:rPr>
            <w:noProof/>
          </w:rPr>
          <w:t>4</w:t>
        </w:r>
        <w:r>
          <w:fldChar w:fldCharType="end"/>
        </w:r>
      </w:p>
    </w:sdtContent>
  </w:sdt>
  <w:p w:rsidR="00844787" w:rsidRDefault="00844787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22817"/>
      <w:temporary/>
      <w:showingPlcHdr/>
    </w:sdtPr>
    <w:sdtEndPr/>
    <w:sdtContent>
      <w:p w:rsidR="00844787" w:rsidRDefault="00844787">
        <w:pPr>
          <w:pStyle w:val="aff2"/>
        </w:pPr>
        <w:r>
          <w:t>[Введите текст]</w:t>
        </w:r>
      </w:p>
    </w:sdtContent>
  </w:sdt>
  <w:p w:rsidR="00844787" w:rsidRDefault="00844787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A1" w:rsidRDefault="00CC5EA1"/>
  </w:footnote>
  <w:footnote w:type="continuationSeparator" w:id="0">
    <w:p w:rsidR="00CC5EA1" w:rsidRDefault="00CC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87" w:rsidRDefault="00844787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87" w:rsidRDefault="00844787">
    <w:pPr>
      <w:pStyle w:val="af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3C52D0"/>
    <w:multiLevelType w:val="multilevel"/>
    <w:tmpl w:val="92B0EA7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381A89"/>
    <w:multiLevelType w:val="multilevel"/>
    <w:tmpl w:val="782E1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509E4"/>
    <w:rsid w:val="000A0856"/>
    <w:rsid w:val="000A199F"/>
    <w:rsid w:val="000A33AD"/>
    <w:rsid w:val="000A4418"/>
    <w:rsid w:val="000C6182"/>
    <w:rsid w:val="000E3A43"/>
    <w:rsid w:val="000E78E7"/>
    <w:rsid w:val="001021DC"/>
    <w:rsid w:val="001376F4"/>
    <w:rsid w:val="00141496"/>
    <w:rsid w:val="00190EE6"/>
    <w:rsid w:val="001B39A0"/>
    <w:rsid w:val="002139C7"/>
    <w:rsid w:val="00234978"/>
    <w:rsid w:val="00304D94"/>
    <w:rsid w:val="003446E3"/>
    <w:rsid w:val="00346D6A"/>
    <w:rsid w:val="003517C5"/>
    <w:rsid w:val="00366E6A"/>
    <w:rsid w:val="00381830"/>
    <w:rsid w:val="0039216B"/>
    <w:rsid w:val="003A2206"/>
    <w:rsid w:val="003A28AA"/>
    <w:rsid w:val="003B28BA"/>
    <w:rsid w:val="00415A90"/>
    <w:rsid w:val="004407E9"/>
    <w:rsid w:val="0046770C"/>
    <w:rsid w:val="00477938"/>
    <w:rsid w:val="004A2F80"/>
    <w:rsid w:val="004A79F7"/>
    <w:rsid w:val="004B390E"/>
    <w:rsid w:val="004B6DFF"/>
    <w:rsid w:val="004E7F10"/>
    <w:rsid w:val="004F2A4C"/>
    <w:rsid w:val="005139C3"/>
    <w:rsid w:val="00543237"/>
    <w:rsid w:val="0054468B"/>
    <w:rsid w:val="005615A8"/>
    <w:rsid w:val="00566C73"/>
    <w:rsid w:val="00567BEB"/>
    <w:rsid w:val="005E0A3C"/>
    <w:rsid w:val="005F2CDB"/>
    <w:rsid w:val="00615B85"/>
    <w:rsid w:val="006174B3"/>
    <w:rsid w:val="00621CA3"/>
    <w:rsid w:val="00625FD4"/>
    <w:rsid w:val="00626A3A"/>
    <w:rsid w:val="006303ED"/>
    <w:rsid w:val="006413FA"/>
    <w:rsid w:val="006441C4"/>
    <w:rsid w:val="00662274"/>
    <w:rsid w:val="0066690E"/>
    <w:rsid w:val="00667BD8"/>
    <w:rsid w:val="00696C7C"/>
    <w:rsid w:val="006A3BAF"/>
    <w:rsid w:val="006B1C7C"/>
    <w:rsid w:val="006C521A"/>
    <w:rsid w:val="00722ED1"/>
    <w:rsid w:val="00754583"/>
    <w:rsid w:val="008032C6"/>
    <w:rsid w:val="008073E0"/>
    <w:rsid w:val="008079F9"/>
    <w:rsid w:val="00830695"/>
    <w:rsid w:val="00830E1C"/>
    <w:rsid w:val="00844787"/>
    <w:rsid w:val="008453C8"/>
    <w:rsid w:val="0084573E"/>
    <w:rsid w:val="00864ABA"/>
    <w:rsid w:val="0087455E"/>
    <w:rsid w:val="008951DE"/>
    <w:rsid w:val="00895AED"/>
    <w:rsid w:val="0089691D"/>
    <w:rsid w:val="008A1E25"/>
    <w:rsid w:val="008A6193"/>
    <w:rsid w:val="008F174C"/>
    <w:rsid w:val="0091412E"/>
    <w:rsid w:val="00937911"/>
    <w:rsid w:val="009479B5"/>
    <w:rsid w:val="00953E7D"/>
    <w:rsid w:val="00962B93"/>
    <w:rsid w:val="009806F8"/>
    <w:rsid w:val="009E7E98"/>
    <w:rsid w:val="00A032EA"/>
    <w:rsid w:val="00A1410B"/>
    <w:rsid w:val="00A25EFD"/>
    <w:rsid w:val="00A33AF0"/>
    <w:rsid w:val="00A91807"/>
    <w:rsid w:val="00AA0AA2"/>
    <w:rsid w:val="00AB26F7"/>
    <w:rsid w:val="00B02116"/>
    <w:rsid w:val="00B16863"/>
    <w:rsid w:val="00B34125"/>
    <w:rsid w:val="00B36E85"/>
    <w:rsid w:val="00B40C1E"/>
    <w:rsid w:val="00BA087C"/>
    <w:rsid w:val="00BA4126"/>
    <w:rsid w:val="00BB7D3D"/>
    <w:rsid w:val="00BD5E3A"/>
    <w:rsid w:val="00C011DD"/>
    <w:rsid w:val="00C141D4"/>
    <w:rsid w:val="00C6397D"/>
    <w:rsid w:val="00C77F32"/>
    <w:rsid w:val="00CA5F96"/>
    <w:rsid w:val="00CA6745"/>
    <w:rsid w:val="00CB05E8"/>
    <w:rsid w:val="00CB3391"/>
    <w:rsid w:val="00CB6812"/>
    <w:rsid w:val="00CC5EA1"/>
    <w:rsid w:val="00CD0652"/>
    <w:rsid w:val="00CE2A52"/>
    <w:rsid w:val="00CF1B73"/>
    <w:rsid w:val="00D006CC"/>
    <w:rsid w:val="00D32694"/>
    <w:rsid w:val="00DA3F1D"/>
    <w:rsid w:val="00DA7E1E"/>
    <w:rsid w:val="00DF003E"/>
    <w:rsid w:val="00E04674"/>
    <w:rsid w:val="00E07C58"/>
    <w:rsid w:val="00E24097"/>
    <w:rsid w:val="00E26F0F"/>
    <w:rsid w:val="00E33E21"/>
    <w:rsid w:val="00E909A4"/>
    <w:rsid w:val="00EA7B9E"/>
    <w:rsid w:val="00EC29E4"/>
    <w:rsid w:val="00ED6A55"/>
    <w:rsid w:val="00F4490F"/>
    <w:rsid w:val="00F46536"/>
    <w:rsid w:val="00F579F4"/>
    <w:rsid w:val="00F64007"/>
    <w:rsid w:val="00F90A00"/>
    <w:rsid w:val="00FA6BEA"/>
    <w:rsid w:val="00FB07CC"/>
    <w:rsid w:val="00FB6EE4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rsid w:val="00DA7E1E"/>
    <w:pPr>
      <w:spacing w:after="200" w:line="276" w:lineRule="auto"/>
    </w:pPr>
    <w:rPr>
      <w:rFonts w:eastAsiaTheme="minorEastAsia"/>
      <w:sz w:val="22"/>
      <w:lang w:eastAsia="ru-RU"/>
    </w:rPr>
  </w:style>
  <w:style w:type="table" w:styleId="aff4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rsid w:val="00DA7E1E"/>
    <w:pPr>
      <w:spacing w:after="200" w:line="276" w:lineRule="auto"/>
    </w:pPr>
    <w:rPr>
      <w:rFonts w:eastAsiaTheme="minorEastAsia"/>
      <w:sz w:val="22"/>
      <w:lang w:eastAsia="ru-RU"/>
    </w:rPr>
  </w:style>
  <w:style w:type="table" w:styleId="aff4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65636D1A0603AE77740BACD0439220FD524FB28601D2D73D32CB363159021E20B65F2438CCE03CEB8D7FED67556A0393813F1B183EM7NF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65636D1A0603AE77740BACD0439220FD524FB28601D2D73D32CB363159021E20B65F2438CFE43CEB8D7FED67556A0393813F1B183EM7NF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14&amp;dst=407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ravo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A8F6-7CAA-40F0-B272-14D5733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</vt:vector>
  </HeadingPairs>
  <TitlesOfParts>
    <vt:vector size="79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</vt:lpstr>
      <vt:lpstr>    </vt:lpstr>
      <vt:lpstr>«Приложение N 1</vt:lpstr>
      <vt:lpstr>    I. Общие положения</vt:lpstr>
      <vt:lpstr>    II. Стандарт предоставления муниципальной услуги</vt:lpstr>
      <vt:lpstr>    III. Состав, последовательность и сроки выполнения</vt:lpstr>
      <vt:lpstr>    IV. Формы контроля за исполнением</vt:lpstr>
      <vt:lpstr>    V. Досудебный (внесудебный) порядок обжалования решений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 к административному регламенту</vt:lpstr>
      <vt:lpstr>    Форма решения об отказе в приеме документов, </vt:lpstr>
      <vt:lpstr>    необходимых для предоставления муниципальной услуги </vt:lpstr>
      <vt:lpstr>    по выдаче разрешения на строительство, внесение изменений в разрешение на строит</vt:lpstr>
      <vt:lpstr>    продления срока действия разрешения на строительство</vt:lpstr>
      <vt:lpstr>    По результатам рассмотрения заявления по муниципальной услуге  по выдаче разреш</vt:lpstr>
      <vt:lpstr>Приложение № 2</vt:lpstr>
      <vt:lpstr>к административному регламенту</vt:lpstr>
      <vt:lpstr/>
      <vt:lpstr>    Форма заявления </vt:lpstr>
      <vt:lpstr>    о выдаче разрешения на строительство, внесение изменений в разрешение на строите</vt:lpstr>
      <vt:lpstr>    продления срока действия разрешения на строительство</vt:lpstr>
      <vt:lpstr>    </vt:lpstr>
      <vt:lpstr/>
      <vt:lpstr/>
      <vt:lpstr/>
      <vt:lpstr>Приложение № 3</vt:lpstr>
      <vt:lpstr>к административному регламенту</vt:lpstr>
      <vt:lpstr/>
      <vt:lpstr>    Форма уведомления для проактивного информирования заявителей возможности получен</vt:lpstr>
      <vt:lpstr>    продления срока действия разрешения на строительство</vt:lpstr>
      <vt:lpstr>    </vt:lpstr>
      <vt:lpstr>    Предлагаем Вам воспользоваться возможностью получения услуги </vt:lpstr>
      <vt:lpstr>    </vt:lpstr>
      <vt:lpstr>    на ЕПГУ.</vt:lpstr>
      <vt:lpstr>    </vt:lpstr>
      <vt:lpstr>    Предлагаем Вам воспользоваться возможностью получения услуги «Выдача разрешения</vt:lpstr>
      <vt:lpstr/>
      <vt:lpstr>к административному         </vt:lpstr>
      <vt:lpstr>регламенту</vt:lpstr>
      <vt:lpstr>Приложение N 1</vt:lpstr>
    </vt:vector>
  </TitlesOfParts>
  <Company>КонсультантПлюс Версия 4021.00.25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dc:title>
  <dc:creator>user</dc:creator>
  <cp:lastModifiedBy>User</cp:lastModifiedBy>
  <cp:revision>3</cp:revision>
  <cp:lastPrinted>2025-09-09T06:12:00Z</cp:lastPrinted>
  <dcterms:created xsi:type="dcterms:W3CDTF">2025-09-10T13:25:00Z</dcterms:created>
  <dcterms:modified xsi:type="dcterms:W3CDTF">2025-09-10T13:26:00Z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