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7E" w:rsidRDefault="00E13C7E"/>
    <w:p w:rsidR="00E13C7E" w:rsidRDefault="00E13C7E"/>
    <w:p w:rsidR="00E13C7E" w:rsidRDefault="00E13C7E"/>
    <w:p w:rsidR="00E13C7E" w:rsidRDefault="00E13C7E"/>
    <w:p w:rsidR="00E13C7E" w:rsidRDefault="007B3308">
      <w:pPr>
        <w:pStyle w:val="Heading1"/>
        <w:jc w:val="center"/>
        <w:rPr>
          <w:b/>
          <w:color w:val="000000"/>
          <w:sz w:val="36"/>
          <w:lang w:val="ru-RU"/>
        </w:rPr>
      </w:pPr>
      <w:r>
        <w:rPr>
          <w:b/>
          <w:color w:val="000000"/>
          <w:sz w:val="36"/>
        </w:rPr>
        <w:t>C</w:t>
      </w:r>
      <w:r>
        <w:rPr>
          <w:b/>
          <w:color w:val="000000"/>
          <w:sz w:val="36"/>
          <w:lang w:val="ru-RU"/>
        </w:rPr>
        <w:t>ОВЕТ НАРОДНЫХ ДЕПУТАТОВ</w:t>
      </w:r>
    </w:p>
    <w:p w:rsidR="00E13C7E" w:rsidRDefault="007B3308">
      <w:pPr>
        <w:pStyle w:val="a5"/>
        <w:jc w:val="center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закрытого административно-территориального</w:t>
      </w:r>
    </w:p>
    <w:p w:rsidR="00E13C7E" w:rsidRDefault="007B3308">
      <w:pPr>
        <w:pStyle w:val="a5"/>
        <w:jc w:val="center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образования г</w:t>
      </w:r>
      <w:proofErr w:type="gramStart"/>
      <w:r>
        <w:rPr>
          <w:color w:val="000000"/>
          <w:sz w:val="32"/>
          <w:szCs w:val="32"/>
          <w:lang w:val="ru-RU"/>
        </w:rPr>
        <w:t>.Р</w:t>
      </w:r>
      <w:proofErr w:type="gramEnd"/>
      <w:r>
        <w:rPr>
          <w:color w:val="000000"/>
          <w:sz w:val="32"/>
          <w:szCs w:val="32"/>
          <w:lang w:val="ru-RU"/>
        </w:rPr>
        <w:t>адужный Владимирской области</w:t>
      </w:r>
    </w:p>
    <w:p w:rsidR="00E13C7E" w:rsidRDefault="00E13C7E">
      <w:pPr>
        <w:rPr>
          <w:color w:val="000000"/>
        </w:rPr>
      </w:pPr>
    </w:p>
    <w:p w:rsidR="00E13C7E" w:rsidRDefault="007B3308">
      <w:pPr>
        <w:pStyle w:val="Heading2"/>
        <w:rPr>
          <w:b/>
          <w:color w:val="000000"/>
          <w:lang w:val="ru-RU"/>
        </w:rPr>
      </w:pPr>
      <w:proofErr w:type="gramStart"/>
      <w:r>
        <w:rPr>
          <w:b/>
          <w:color w:val="000000"/>
          <w:lang w:val="ru-RU"/>
        </w:rPr>
        <w:t>Р</w:t>
      </w:r>
      <w:proofErr w:type="gramEnd"/>
      <w:r>
        <w:rPr>
          <w:b/>
          <w:color w:val="000000"/>
          <w:lang w:val="ru-RU"/>
        </w:rPr>
        <w:t xml:space="preserve"> Е Ш Е Н И Е</w:t>
      </w:r>
    </w:p>
    <w:p w:rsidR="00E13C7E" w:rsidRDefault="00E13C7E">
      <w:pPr>
        <w:rPr>
          <w:sz w:val="24"/>
          <w:szCs w:val="24"/>
        </w:rPr>
      </w:pPr>
    </w:p>
    <w:p w:rsidR="00E13C7E" w:rsidRDefault="009A6A5C">
      <w:pPr>
        <w:rPr>
          <w:sz w:val="24"/>
          <w:szCs w:val="24"/>
        </w:rPr>
      </w:pPr>
      <w:r>
        <w:rPr>
          <w:sz w:val="24"/>
          <w:szCs w:val="24"/>
        </w:rPr>
        <w:t>17.11.2025</w:t>
      </w:r>
      <w:r w:rsidR="007B3308">
        <w:rPr>
          <w:sz w:val="24"/>
          <w:szCs w:val="24"/>
        </w:rPr>
        <w:tab/>
      </w:r>
      <w:r w:rsidR="007B3308">
        <w:rPr>
          <w:sz w:val="24"/>
          <w:szCs w:val="24"/>
        </w:rPr>
        <w:tab/>
      </w:r>
      <w:r w:rsidR="007B3308">
        <w:rPr>
          <w:sz w:val="24"/>
          <w:szCs w:val="24"/>
        </w:rPr>
        <w:tab/>
        <w:t xml:space="preserve">                                                          </w:t>
      </w:r>
      <w:r w:rsidR="001931C4">
        <w:rPr>
          <w:sz w:val="24"/>
          <w:szCs w:val="24"/>
        </w:rPr>
        <w:tab/>
      </w:r>
      <w:r w:rsidR="001931C4">
        <w:rPr>
          <w:sz w:val="24"/>
          <w:szCs w:val="24"/>
        </w:rPr>
        <w:tab/>
      </w:r>
      <w:r w:rsidR="007B3308">
        <w:rPr>
          <w:sz w:val="24"/>
          <w:szCs w:val="24"/>
        </w:rPr>
        <w:t xml:space="preserve">№ </w:t>
      </w:r>
      <w:r>
        <w:rPr>
          <w:sz w:val="24"/>
          <w:szCs w:val="24"/>
        </w:rPr>
        <w:t>5/42</w:t>
      </w:r>
    </w:p>
    <w:p w:rsidR="00E13C7E" w:rsidRDefault="00E13C7E">
      <w:pPr>
        <w:jc w:val="both"/>
        <w:rPr>
          <w:sz w:val="24"/>
          <w:szCs w:val="24"/>
        </w:rPr>
      </w:pPr>
    </w:p>
    <w:p w:rsidR="003C206A" w:rsidRDefault="00B14D6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-7.8pt;margin-top:.2pt;width:252pt;height:94.5pt;z-index:251658240" strokecolor="white [3212]">
            <v:textbox>
              <w:txbxContent>
                <w:p w:rsidR="003C206A" w:rsidRDefault="003C206A" w:rsidP="003C206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 назначении публичных слушаний по проекту решения Совета народных депутатов ЗАТО г. Радужный Владимирской области «Об утверждении бюджета ЗАТО г</w:t>
                  </w:r>
                  <w:proofErr w:type="gramStart"/>
                  <w:r>
                    <w:rPr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sz w:val="24"/>
                      <w:szCs w:val="24"/>
                    </w:rPr>
                    <w:t>адужный Владимирской области на 202</w:t>
                  </w:r>
                  <w:r w:rsidR="001931C4">
                    <w:rPr>
                      <w:sz w:val="24"/>
                      <w:szCs w:val="24"/>
                    </w:rPr>
                    <w:t>6</w:t>
                  </w:r>
                  <w:r w:rsidR="006146F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год и на плановый период 202</w:t>
                  </w:r>
                  <w:r w:rsidR="001931C4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 xml:space="preserve"> и 202</w:t>
                  </w:r>
                  <w:r w:rsidR="001931C4">
                    <w:rPr>
                      <w:sz w:val="24"/>
                      <w:szCs w:val="24"/>
                    </w:rPr>
                    <w:t>8</w:t>
                  </w:r>
                  <w:r w:rsidR="00C0424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годов»</w:t>
                  </w:r>
                </w:p>
                <w:p w:rsidR="003C206A" w:rsidRDefault="003C206A"/>
              </w:txbxContent>
            </v:textbox>
          </v:rect>
        </w:pict>
      </w: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3C206A" w:rsidRDefault="003C206A">
      <w:pPr>
        <w:jc w:val="both"/>
        <w:rPr>
          <w:sz w:val="24"/>
          <w:szCs w:val="24"/>
        </w:rPr>
      </w:pPr>
    </w:p>
    <w:p w:rsidR="00E13C7E" w:rsidRDefault="00E13C7E"/>
    <w:p w:rsidR="00E13C7E" w:rsidRDefault="007B3308">
      <w:pPr>
        <w:shd w:val="clear" w:color="auto" w:fill="FFFFFF"/>
        <w:spacing w:after="18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реализации </w:t>
      </w:r>
      <w:proofErr w:type="gramStart"/>
      <w:r>
        <w:rPr>
          <w:color w:val="000000" w:themeColor="text1"/>
          <w:sz w:val="28"/>
          <w:szCs w:val="28"/>
        </w:rPr>
        <w:t>населением</w:t>
      </w:r>
      <w:proofErr w:type="gramEnd"/>
      <w:r>
        <w:rPr>
          <w:color w:val="000000" w:themeColor="text1"/>
          <w:sz w:val="28"/>
          <w:szCs w:val="28"/>
        </w:rPr>
        <w:t xml:space="preserve"> ЗАТО г. Радужный Владимирской области права на участие в принятии Советом народных  депутатов    ЗАТО г. Радужный Владимирской области решения «Об утверждении бюджета ЗАТО г. Радужный Владимирской области на 202</w:t>
      </w:r>
      <w:r w:rsidR="001931C4">
        <w:rPr>
          <w:color w:val="000000" w:themeColor="text1"/>
          <w:sz w:val="28"/>
          <w:szCs w:val="28"/>
        </w:rPr>
        <w:t>6</w:t>
      </w:r>
      <w:r w:rsidR="005763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 и на плановый период 202</w:t>
      </w:r>
      <w:r w:rsidR="001931C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1931C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годов», в соответствии с Федеральным законом от 06.10.2003 № 131-ФЗ «Об общих принципах организации местного самоуправления в Российской Федерации</w:t>
      </w:r>
      <w:r w:rsidRPr="001931C4">
        <w:rPr>
          <w:color w:val="000000" w:themeColor="text1"/>
          <w:sz w:val="28"/>
          <w:szCs w:val="28"/>
        </w:rPr>
        <w:t xml:space="preserve">», </w:t>
      </w:r>
      <w:r w:rsidR="001931C4" w:rsidRPr="001931C4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931C4">
        <w:rPr>
          <w:color w:val="000000" w:themeColor="text1"/>
          <w:sz w:val="28"/>
          <w:szCs w:val="28"/>
        </w:rPr>
        <w:t>Положением</w:t>
      </w:r>
      <w:r w:rsidR="001931C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«О публичных слушаниях в закрытом административно-территориальном образовании ЗАТО г. Радужный Владимирской области», статьёй 25 Устава муниципального образования ЗАТО г. Радужный Владимирской области, Совет народных депутатов</w:t>
      </w:r>
      <w:r w:rsidR="00576357">
        <w:rPr>
          <w:color w:val="000000" w:themeColor="text1"/>
          <w:sz w:val="28"/>
          <w:szCs w:val="28"/>
        </w:rPr>
        <w:t xml:space="preserve"> ЗАТО г</w:t>
      </w:r>
      <w:proofErr w:type="gramStart"/>
      <w:r w:rsidR="00576357">
        <w:rPr>
          <w:color w:val="000000" w:themeColor="text1"/>
          <w:sz w:val="28"/>
          <w:szCs w:val="28"/>
        </w:rPr>
        <w:t>.Р</w:t>
      </w:r>
      <w:proofErr w:type="gramEnd"/>
      <w:r w:rsidR="00576357">
        <w:rPr>
          <w:color w:val="000000" w:themeColor="text1"/>
          <w:sz w:val="28"/>
          <w:szCs w:val="28"/>
        </w:rPr>
        <w:t>адужный Владимирской области</w:t>
      </w:r>
    </w:p>
    <w:p w:rsidR="00E13C7E" w:rsidRDefault="007B3308">
      <w:pPr>
        <w:shd w:val="clear" w:color="auto" w:fill="FFFFFF"/>
        <w:spacing w:after="1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РЕШИЛ: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Назначить публичные слушания по проекту решения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«Об утверждении бюджета ЗАТО г. Радужный на 202</w:t>
      </w:r>
      <w:r w:rsidR="001931C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1931C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1931C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на 0</w:t>
      </w:r>
      <w:r w:rsidR="001931C4">
        <w:rPr>
          <w:color w:val="000000" w:themeColor="text1"/>
          <w:sz w:val="28"/>
          <w:szCs w:val="28"/>
        </w:rPr>
        <w:t xml:space="preserve">4 </w:t>
      </w:r>
      <w:r>
        <w:rPr>
          <w:color w:val="000000" w:themeColor="text1"/>
          <w:sz w:val="28"/>
          <w:szCs w:val="28"/>
        </w:rPr>
        <w:t>декабря 202</w:t>
      </w:r>
      <w:r w:rsidR="001931C4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года в 17-00 часов в здании администрации, расположенном по адресу: г. Радужный, 1 квартал, дом 55,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№ 320 (актовый зал).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До 2</w:t>
      </w:r>
      <w:r w:rsidR="00B34FB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ноября 202</w:t>
      </w:r>
      <w:r w:rsidR="00B34FB7">
        <w:rPr>
          <w:color w:val="000000" w:themeColor="text1"/>
          <w:sz w:val="28"/>
          <w:szCs w:val="28"/>
        </w:rPr>
        <w:t xml:space="preserve">5 </w:t>
      </w:r>
      <w:r>
        <w:rPr>
          <w:color w:val="000000" w:themeColor="text1"/>
          <w:sz w:val="28"/>
          <w:szCs w:val="28"/>
        </w:rPr>
        <w:t xml:space="preserve">года </w:t>
      </w:r>
      <w:r w:rsidR="004F6035">
        <w:rPr>
          <w:color w:val="000000" w:themeColor="text1"/>
          <w:sz w:val="28"/>
          <w:szCs w:val="28"/>
        </w:rPr>
        <w:t xml:space="preserve">включительно </w:t>
      </w:r>
      <w:r>
        <w:rPr>
          <w:color w:val="000000" w:themeColor="text1"/>
          <w:sz w:val="28"/>
          <w:szCs w:val="28"/>
        </w:rPr>
        <w:t xml:space="preserve">опубликовать решение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«О назначении публичных слушаний по проекту решения Совета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народных депутатов </w:t>
      </w:r>
      <w:r w:rsidR="00336F10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АТО г. Радужный Владимирской области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«Об утверждении</w:t>
      </w:r>
      <w:r w:rsidR="00336F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бюджета ЗАТО г. Радужный Владимирской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области на 202</w:t>
      </w:r>
      <w:r w:rsidR="00B34FB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</w:t>
      </w:r>
      <w:r w:rsidR="004F60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="00336F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плановый период 202</w:t>
      </w:r>
      <w:r w:rsidR="00B34FB7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B34FB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и проект решения Совета народных </w:t>
      </w:r>
      <w:r>
        <w:rPr>
          <w:color w:val="000000" w:themeColor="text1"/>
          <w:sz w:val="28"/>
          <w:szCs w:val="28"/>
        </w:rPr>
        <w:lastRenderedPageBreak/>
        <w:t>депутатов ЗАТО</w:t>
      </w:r>
      <w:r w:rsidR="00C64F24">
        <w:rPr>
          <w:color w:val="000000" w:themeColor="text1"/>
          <w:sz w:val="28"/>
          <w:szCs w:val="28"/>
        </w:rPr>
        <w:t xml:space="preserve"> </w:t>
      </w:r>
      <w:r w:rsidR="004F6035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Радужный Владимирской области «Об утверждении </w:t>
      </w:r>
      <w:proofErr w:type="gramStart"/>
      <w:r>
        <w:rPr>
          <w:color w:val="000000" w:themeColor="text1"/>
          <w:sz w:val="28"/>
          <w:szCs w:val="28"/>
        </w:rPr>
        <w:t>бюджета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на 202</w:t>
      </w:r>
      <w:r w:rsidR="00B34FB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B34FB7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B34FB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в информационном бюллетене администрации ЗАТО</w:t>
      </w:r>
      <w:r w:rsidR="00C64F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Радужный Владимирской области «</w:t>
      </w:r>
      <w:proofErr w:type="spellStart"/>
      <w:r>
        <w:rPr>
          <w:color w:val="000000" w:themeColor="text1"/>
          <w:sz w:val="28"/>
          <w:szCs w:val="28"/>
        </w:rPr>
        <w:t>Радуга-информ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Ответственными за подготовку и проведение публичных слушаний назначить от Совета народных депутатов –</w:t>
      </w:r>
      <w:r w:rsidR="005763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председателя Совета</w:t>
      </w:r>
      <w:r w:rsidR="00576357">
        <w:rPr>
          <w:color w:val="000000" w:themeColor="text1"/>
          <w:sz w:val="28"/>
          <w:szCs w:val="28"/>
        </w:rPr>
        <w:t xml:space="preserve"> </w:t>
      </w:r>
      <w:r w:rsidR="00336F10">
        <w:rPr>
          <w:color w:val="000000" w:themeColor="text1"/>
          <w:sz w:val="28"/>
          <w:szCs w:val="28"/>
        </w:rPr>
        <w:t xml:space="preserve">                </w:t>
      </w:r>
      <w:r w:rsidR="00B34FB7">
        <w:rPr>
          <w:color w:val="000000" w:themeColor="text1"/>
          <w:sz w:val="28"/>
          <w:szCs w:val="28"/>
        </w:rPr>
        <w:t xml:space="preserve">А.В. </w:t>
      </w:r>
      <w:proofErr w:type="spellStart"/>
      <w:r w:rsidR="00B34FB7">
        <w:rPr>
          <w:color w:val="000000" w:themeColor="text1"/>
          <w:sz w:val="28"/>
          <w:szCs w:val="28"/>
        </w:rPr>
        <w:t>Гусенкова</w:t>
      </w:r>
      <w:proofErr w:type="spellEnd"/>
      <w:r>
        <w:rPr>
          <w:color w:val="000000" w:themeColor="text1"/>
          <w:sz w:val="28"/>
          <w:szCs w:val="28"/>
        </w:rPr>
        <w:t xml:space="preserve">, депутатов </w:t>
      </w:r>
      <w:r w:rsidR="00576357">
        <w:rPr>
          <w:color w:val="000000" w:themeColor="text1"/>
          <w:sz w:val="28"/>
          <w:szCs w:val="28"/>
        </w:rPr>
        <w:t xml:space="preserve">А.А. Быкова, </w:t>
      </w:r>
      <w:r w:rsidR="00B34FB7">
        <w:rPr>
          <w:color w:val="000000" w:themeColor="text1"/>
          <w:sz w:val="28"/>
          <w:szCs w:val="28"/>
        </w:rPr>
        <w:t>С.Ю. Малышеву</w:t>
      </w:r>
      <w:r w:rsidR="00576357">
        <w:rPr>
          <w:color w:val="000000" w:themeColor="text1"/>
          <w:sz w:val="28"/>
          <w:szCs w:val="28"/>
        </w:rPr>
        <w:t xml:space="preserve">, </w:t>
      </w:r>
      <w:r w:rsidR="00B34FB7">
        <w:rPr>
          <w:color w:val="000000" w:themeColor="text1"/>
          <w:sz w:val="28"/>
          <w:szCs w:val="28"/>
        </w:rPr>
        <w:t xml:space="preserve">В.Е. </w:t>
      </w:r>
      <w:proofErr w:type="spellStart"/>
      <w:r w:rsidR="00B34FB7">
        <w:rPr>
          <w:color w:val="000000" w:themeColor="text1"/>
          <w:sz w:val="28"/>
          <w:szCs w:val="28"/>
        </w:rPr>
        <w:t>Мальгина</w:t>
      </w:r>
      <w:proofErr w:type="spellEnd"/>
      <w:r w:rsidR="00576357">
        <w:rPr>
          <w:color w:val="000000" w:themeColor="text1"/>
          <w:sz w:val="28"/>
          <w:szCs w:val="28"/>
        </w:rPr>
        <w:t>,</w:t>
      </w:r>
      <w:r w:rsidR="00B34FB7">
        <w:rPr>
          <w:color w:val="000000" w:themeColor="text1"/>
          <w:sz w:val="28"/>
          <w:szCs w:val="28"/>
        </w:rPr>
        <w:t xml:space="preserve"> О.Г. </w:t>
      </w:r>
      <w:proofErr w:type="spellStart"/>
      <w:r w:rsidR="00B34FB7">
        <w:rPr>
          <w:color w:val="000000" w:themeColor="text1"/>
          <w:sz w:val="28"/>
          <w:szCs w:val="28"/>
        </w:rPr>
        <w:t>Митенина</w:t>
      </w:r>
      <w:proofErr w:type="spellEnd"/>
      <w:r w:rsidR="00B34FB7">
        <w:rPr>
          <w:color w:val="000000" w:themeColor="text1"/>
          <w:sz w:val="28"/>
          <w:szCs w:val="28"/>
        </w:rPr>
        <w:t xml:space="preserve">, </w:t>
      </w:r>
      <w:r w:rsidR="00576357">
        <w:rPr>
          <w:color w:val="000000" w:themeColor="text1"/>
          <w:sz w:val="28"/>
          <w:szCs w:val="28"/>
        </w:rPr>
        <w:t>В.Г. Толкачева</w:t>
      </w:r>
      <w:r>
        <w:rPr>
          <w:color w:val="000000" w:themeColor="text1"/>
          <w:sz w:val="28"/>
          <w:szCs w:val="28"/>
        </w:rPr>
        <w:t xml:space="preserve">, от </w:t>
      </w: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– </w:t>
      </w:r>
      <w:r w:rsidR="00B34FB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О.М. Горшкову, заместителя главы администрации города по финансам и экономике, начальника финансового управления (по согласованию</w:t>
      </w:r>
      <w:r w:rsidR="0044330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Установить, что рекомендации по проекту решения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«Об утверждении бюджета ЗАТО г. Радужный Владимирской области на 202</w:t>
      </w:r>
      <w:r w:rsidR="00B34FB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на плановый период 202</w:t>
      </w:r>
      <w:r w:rsidR="00B34FB7">
        <w:rPr>
          <w:color w:val="000000" w:themeColor="text1"/>
          <w:sz w:val="28"/>
          <w:szCs w:val="28"/>
        </w:rPr>
        <w:t>7</w:t>
      </w:r>
      <w:r w:rsidR="00003CD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202</w:t>
      </w:r>
      <w:r w:rsidR="00B34FB7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годов» юридические и физические лица могут направить в письменной форме</w:t>
      </w:r>
      <w:r w:rsidR="00577DA4">
        <w:rPr>
          <w:color w:val="000000" w:themeColor="text1"/>
          <w:sz w:val="28"/>
          <w:szCs w:val="28"/>
        </w:rPr>
        <w:t xml:space="preserve"> до </w:t>
      </w:r>
      <w:r w:rsidR="006146F3">
        <w:rPr>
          <w:color w:val="000000" w:themeColor="text1"/>
          <w:sz w:val="28"/>
          <w:szCs w:val="28"/>
        </w:rPr>
        <w:t>1</w:t>
      </w:r>
      <w:r w:rsidR="00B34FB7">
        <w:rPr>
          <w:color w:val="000000" w:themeColor="text1"/>
          <w:sz w:val="28"/>
          <w:szCs w:val="28"/>
        </w:rPr>
        <w:t>1</w:t>
      </w:r>
      <w:r w:rsidR="006146F3">
        <w:rPr>
          <w:color w:val="000000" w:themeColor="text1"/>
          <w:sz w:val="28"/>
          <w:szCs w:val="28"/>
        </w:rPr>
        <w:t>.12.202</w:t>
      </w:r>
      <w:r w:rsidR="00C0424E">
        <w:rPr>
          <w:color w:val="000000" w:themeColor="text1"/>
          <w:sz w:val="28"/>
          <w:szCs w:val="28"/>
        </w:rPr>
        <w:t>5</w:t>
      </w:r>
      <w:r w:rsidR="00577DA4">
        <w:rPr>
          <w:color w:val="000000" w:themeColor="text1"/>
          <w:sz w:val="28"/>
          <w:szCs w:val="28"/>
        </w:rPr>
        <w:t xml:space="preserve"> года</w:t>
      </w:r>
      <w:r w:rsidR="00A2210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по адресу: г. Радужный, </w:t>
      </w:r>
      <w:r w:rsidR="00095BF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1 квартал, дом 55,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№ 328-а (Совет народных депутатов) или по телефонам: </w:t>
      </w:r>
      <w:r w:rsidR="003C206A">
        <w:rPr>
          <w:color w:val="000000" w:themeColor="text1"/>
          <w:sz w:val="28"/>
          <w:szCs w:val="28"/>
        </w:rPr>
        <w:t>3-29-40</w:t>
      </w:r>
      <w:r>
        <w:rPr>
          <w:color w:val="000000" w:themeColor="text1"/>
          <w:sz w:val="28"/>
          <w:szCs w:val="28"/>
        </w:rPr>
        <w:t>; 3-</w:t>
      </w:r>
      <w:r w:rsidR="003C206A">
        <w:rPr>
          <w:color w:val="000000" w:themeColor="text1"/>
          <w:sz w:val="28"/>
          <w:szCs w:val="28"/>
        </w:rPr>
        <w:t>40-07</w:t>
      </w:r>
      <w:r w:rsidR="00577DA4">
        <w:rPr>
          <w:color w:val="000000" w:themeColor="text1"/>
          <w:sz w:val="28"/>
          <w:szCs w:val="28"/>
        </w:rPr>
        <w:t>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выполнением данного решения возложить на </w:t>
      </w:r>
      <w:r w:rsidR="00B34FB7">
        <w:rPr>
          <w:color w:val="000000" w:themeColor="text1"/>
          <w:sz w:val="28"/>
          <w:szCs w:val="28"/>
        </w:rPr>
        <w:t xml:space="preserve"> заместителя </w:t>
      </w:r>
      <w:r>
        <w:rPr>
          <w:color w:val="000000" w:themeColor="text1"/>
          <w:sz w:val="28"/>
          <w:szCs w:val="28"/>
        </w:rPr>
        <w:t xml:space="preserve">председателя Совета народных </w:t>
      </w:r>
      <w:proofErr w:type="gramStart"/>
      <w:r>
        <w:rPr>
          <w:color w:val="000000" w:themeColor="text1"/>
          <w:sz w:val="28"/>
          <w:szCs w:val="28"/>
        </w:rPr>
        <w:t>депутатов</w:t>
      </w:r>
      <w:proofErr w:type="gramEnd"/>
      <w:r>
        <w:rPr>
          <w:color w:val="000000" w:themeColor="text1"/>
          <w:sz w:val="28"/>
          <w:szCs w:val="28"/>
        </w:rPr>
        <w:t xml:space="preserve"> ЗАТО г. Радужный Владимирской области </w:t>
      </w:r>
      <w:r w:rsidR="00B34FB7">
        <w:rPr>
          <w:color w:val="000000" w:themeColor="text1"/>
          <w:sz w:val="28"/>
          <w:szCs w:val="28"/>
        </w:rPr>
        <w:t>С.Ю. Малышеву</w:t>
      </w:r>
      <w:r>
        <w:rPr>
          <w:color w:val="000000" w:themeColor="text1"/>
          <w:sz w:val="28"/>
          <w:szCs w:val="28"/>
        </w:rPr>
        <w:t>.</w:t>
      </w:r>
    </w:p>
    <w:p w:rsidR="00E13C7E" w:rsidRDefault="007B330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Настоящее решение вступает в силу со дня официального опубликования в информационном бюллетене </w:t>
      </w: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             г. Радужный Владимирской области «</w:t>
      </w:r>
      <w:proofErr w:type="spellStart"/>
      <w:r>
        <w:rPr>
          <w:color w:val="000000" w:themeColor="text1"/>
          <w:sz w:val="28"/>
          <w:szCs w:val="28"/>
        </w:rPr>
        <w:t>Радуга-информ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B34FB7" w:rsidRDefault="00B34FB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B34FB7" w:rsidRDefault="00B34FB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B34FB7" w:rsidRDefault="00B34FB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E13C7E" w:rsidRDefault="00E13C7E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361"/>
        <w:gridCol w:w="283"/>
        <w:gridCol w:w="5529"/>
      </w:tblGrid>
      <w:tr w:rsidR="00B34FB7" w:rsidRPr="005818C4" w:rsidTr="00D45971">
        <w:tc>
          <w:tcPr>
            <w:tcW w:w="4361" w:type="dxa"/>
            <w:shd w:val="clear" w:color="auto" w:fill="auto"/>
          </w:tcPr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 xml:space="preserve">         Глава  города 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</w:p>
          <w:p w:rsidR="00B34FB7" w:rsidRDefault="00B34FB7" w:rsidP="00D45971">
            <w:pPr>
              <w:rPr>
                <w:sz w:val="28"/>
                <w:szCs w:val="28"/>
                <w:lang w:val="en-US"/>
              </w:rPr>
            </w:pPr>
          </w:p>
          <w:p w:rsidR="00B34FB7" w:rsidRDefault="00B34FB7" w:rsidP="00D45971">
            <w:pPr>
              <w:rPr>
                <w:sz w:val="28"/>
                <w:szCs w:val="28"/>
                <w:lang w:val="en-US"/>
              </w:rPr>
            </w:pP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 xml:space="preserve">_________________С.В. </w:t>
            </w:r>
            <w:proofErr w:type="spellStart"/>
            <w:r w:rsidRPr="005818C4">
              <w:rPr>
                <w:sz w:val="28"/>
                <w:szCs w:val="28"/>
              </w:rPr>
              <w:t>Лисецкий</w:t>
            </w:r>
            <w:proofErr w:type="spellEnd"/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4FB7" w:rsidRPr="005818C4" w:rsidRDefault="00B34FB7" w:rsidP="00D459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>Временно исполняющий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 xml:space="preserve">полномочия председателя 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>Совета народных депутатов</w:t>
            </w: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</w:p>
          <w:p w:rsidR="00B34FB7" w:rsidRPr="005818C4" w:rsidRDefault="00B34FB7" w:rsidP="00D45971">
            <w:pPr>
              <w:rPr>
                <w:sz w:val="28"/>
                <w:szCs w:val="28"/>
              </w:rPr>
            </w:pPr>
            <w:r w:rsidRPr="005818C4">
              <w:rPr>
                <w:sz w:val="28"/>
                <w:szCs w:val="28"/>
              </w:rPr>
              <w:t>__________________    С.Ю. Малышева</w:t>
            </w:r>
          </w:p>
        </w:tc>
      </w:tr>
    </w:tbl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5D7CBA" w:rsidRDefault="005D7CBA">
      <w:pPr>
        <w:jc w:val="both"/>
        <w:rPr>
          <w:color w:val="000000"/>
          <w:sz w:val="28"/>
          <w:szCs w:val="28"/>
        </w:rPr>
      </w:pPr>
    </w:p>
    <w:p w:rsidR="003C206A" w:rsidRDefault="003C206A">
      <w:pPr>
        <w:jc w:val="both"/>
        <w:rPr>
          <w:color w:val="000000"/>
          <w:sz w:val="28"/>
          <w:szCs w:val="28"/>
        </w:rPr>
      </w:pPr>
    </w:p>
    <w:p w:rsidR="003C206A" w:rsidRDefault="003C206A">
      <w:pPr>
        <w:jc w:val="both"/>
        <w:rPr>
          <w:color w:val="000000"/>
          <w:sz w:val="28"/>
          <w:szCs w:val="28"/>
        </w:rPr>
      </w:pPr>
    </w:p>
    <w:p w:rsidR="00443300" w:rsidRDefault="00443300" w:rsidP="005D7CBA">
      <w:pPr>
        <w:ind w:firstLine="708"/>
        <w:jc w:val="both"/>
        <w:rPr>
          <w:sz w:val="28"/>
          <w:szCs w:val="28"/>
        </w:rPr>
      </w:pPr>
    </w:p>
    <w:sectPr w:rsidR="00443300" w:rsidSect="00E13C7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E13C7E"/>
    <w:rsid w:val="00003CDC"/>
    <w:rsid w:val="00004A94"/>
    <w:rsid w:val="00095BFB"/>
    <w:rsid w:val="000A7ABA"/>
    <w:rsid w:val="00130C03"/>
    <w:rsid w:val="00151EB2"/>
    <w:rsid w:val="001931C4"/>
    <w:rsid w:val="001F742F"/>
    <w:rsid w:val="0024272F"/>
    <w:rsid w:val="0027518F"/>
    <w:rsid w:val="00297411"/>
    <w:rsid w:val="002B418F"/>
    <w:rsid w:val="002F565E"/>
    <w:rsid w:val="00336F10"/>
    <w:rsid w:val="00376F2C"/>
    <w:rsid w:val="003C206A"/>
    <w:rsid w:val="003D28B0"/>
    <w:rsid w:val="00443300"/>
    <w:rsid w:val="004929B6"/>
    <w:rsid w:val="004D4353"/>
    <w:rsid w:val="004F6035"/>
    <w:rsid w:val="00576357"/>
    <w:rsid w:val="00577DA4"/>
    <w:rsid w:val="005A593B"/>
    <w:rsid w:val="005D7CBA"/>
    <w:rsid w:val="005F3954"/>
    <w:rsid w:val="005F6170"/>
    <w:rsid w:val="006146F3"/>
    <w:rsid w:val="00622755"/>
    <w:rsid w:val="006566F3"/>
    <w:rsid w:val="00704058"/>
    <w:rsid w:val="00705B9C"/>
    <w:rsid w:val="007131D2"/>
    <w:rsid w:val="00784476"/>
    <w:rsid w:val="007B3308"/>
    <w:rsid w:val="007C60C7"/>
    <w:rsid w:val="007C68B7"/>
    <w:rsid w:val="008148C9"/>
    <w:rsid w:val="00815416"/>
    <w:rsid w:val="008E2864"/>
    <w:rsid w:val="0093064B"/>
    <w:rsid w:val="009635D3"/>
    <w:rsid w:val="00974992"/>
    <w:rsid w:val="00991675"/>
    <w:rsid w:val="009A6A5C"/>
    <w:rsid w:val="009D7327"/>
    <w:rsid w:val="00A17B83"/>
    <w:rsid w:val="00A22103"/>
    <w:rsid w:val="00AB61E5"/>
    <w:rsid w:val="00AB6964"/>
    <w:rsid w:val="00AE434B"/>
    <w:rsid w:val="00B14D6C"/>
    <w:rsid w:val="00B34FB7"/>
    <w:rsid w:val="00B375BC"/>
    <w:rsid w:val="00B52F38"/>
    <w:rsid w:val="00C0424E"/>
    <w:rsid w:val="00C63F1D"/>
    <w:rsid w:val="00C64F24"/>
    <w:rsid w:val="00DF0EF8"/>
    <w:rsid w:val="00E13C7E"/>
    <w:rsid w:val="00E6179A"/>
    <w:rsid w:val="00E67A45"/>
    <w:rsid w:val="00E813D4"/>
    <w:rsid w:val="00EF28E1"/>
    <w:rsid w:val="00F25C5D"/>
    <w:rsid w:val="00FB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16421"/>
    <w:pPr>
      <w:keepNext/>
      <w:outlineLvl w:val="0"/>
    </w:pPr>
    <w:rPr>
      <w:sz w:val="40"/>
      <w:lang w:val="en-US"/>
    </w:rPr>
  </w:style>
  <w:style w:type="paragraph" w:customStyle="1" w:styleId="Heading2">
    <w:name w:val="Heading 2"/>
    <w:basedOn w:val="a"/>
    <w:next w:val="a"/>
    <w:link w:val="2"/>
    <w:qFormat/>
    <w:rsid w:val="00616421"/>
    <w:pPr>
      <w:keepNext/>
      <w:jc w:val="center"/>
      <w:outlineLvl w:val="1"/>
    </w:pPr>
    <w:rPr>
      <w:sz w:val="36"/>
      <w:lang w:val="en-US"/>
    </w:rPr>
  </w:style>
  <w:style w:type="character" w:customStyle="1" w:styleId="1">
    <w:name w:val="Заголовок 1 Знак"/>
    <w:basedOn w:val="a0"/>
    <w:link w:val="Heading1"/>
    <w:qFormat/>
    <w:rsid w:val="00616421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">
    <w:name w:val="Заголовок 2 Знак"/>
    <w:basedOn w:val="a0"/>
    <w:link w:val="Heading2"/>
    <w:qFormat/>
    <w:rsid w:val="00616421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a3">
    <w:name w:val="Основной текст Знак"/>
    <w:basedOn w:val="a0"/>
    <w:qFormat/>
    <w:rsid w:val="00616421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a4">
    <w:name w:val="Заголовок"/>
    <w:basedOn w:val="a"/>
    <w:next w:val="a5"/>
    <w:qFormat/>
    <w:rsid w:val="00E13C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16421"/>
    <w:rPr>
      <w:sz w:val="36"/>
      <w:lang w:val="en-US"/>
    </w:rPr>
  </w:style>
  <w:style w:type="paragraph" w:styleId="a6">
    <w:name w:val="List"/>
    <w:basedOn w:val="a5"/>
    <w:rsid w:val="00E13C7E"/>
    <w:rPr>
      <w:rFonts w:cs="Arial"/>
    </w:rPr>
  </w:style>
  <w:style w:type="paragraph" w:customStyle="1" w:styleId="Caption">
    <w:name w:val="Caption"/>
    <w:basedOn w:val="a"/>
    <w:qFormat/>
    <w:rsid w:val="00E13C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13C7E"/>
    <w:pPr>
      <w:suppressLineNumbers/>
    </w:pPr>
    <w:rPr>
      <w:rFonts w:cs="Arial"/>
    </w:rPr>
  </w:style>
  <w:style w:type="paragraph" w:customStyle="1" w:styleId="ConsPlusTitle">
    <w:name w:val="ConsPlusTitle"/>
    <w:qFormat/>
    <w:rsid w:val="00D47CBE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3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8</cp:revision>
  <cp:lastPrinted>2025-11-06T06:50:00Z</cp:lastPrinted>
  <dcterms:created xsi:type="dcterms:W3CDTF">2025-11-05T05:34:00Z</dcterms:created>
  <dcterms:modified xsi:type="dcterms:W3CDTF">2025-11-18T05:25:00Z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