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21.10.2025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1387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ЗАТО г. Радужный Владимирской области»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Стратегические приоритеты в сфере реализации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Оценка текущего состояния в сфере дорожного хозяйства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Программа подготовлена на основе анализа существующего состояния улично-дорожной сети города. 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территорий и создание комфортной среды проживания.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Жилая территория города очень компактна. Она разбита на четыре квартала, из которых 1-й квартал застроен полностью, застройка 3-го квартала ещё продолжается, а 2-й и 4-й кварталы на стадии проекта.</w:t>
      </w:r>
    </w:p>
    <w:p>
      <w:pPr>
        <w:pStyle w:val="NormalWeb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характеристики и механизм реализации мероприятий по развитию и содержанию состояния улично-дорожной сети ЗАТО г. Радужный Владимирской области на период с 2024 по 2028 гг.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программы позволят комплексно подойти к развитию улично-дорожной сети, искусственных сооружений,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улично-дорожной сети окажет существенное влияние на социально-экономическое развитие ЗАТО г. Радужный Владимирской области.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Улично-дорожная сеть занимает важнейшее место в производственной инфраструктуре каждого муниципального образования. Это основа транспортного обслуживания и архитектурно-планировочной структуры, оказывающая огромное влияние на развитие других отраслей экономики. Основные требования, предъявляемые к улично-дорожной сети – обеспечение удобства и безопасности движения транспорта и пешеходов, создание оптимальных санитарно-гигиенических и бытовых условий для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Протяженность улично-дорожной сети автомобильных дорог общего пользования местного значения ЗАТО г. Радужный Владимирской области составляет 31,256 км, площадь – 211 396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из них: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категории II: всего – 0,491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категории III: всего – 6,601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:  всего – 9,164 км, из них: - с бортовым камнем – 2,903 км; - с обочиной – 6,261 км;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категории </w:t>
      </w:r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: всего – 15,000 км, из них: - с бортовым камнем –6,042 км; с обочиной – 8,958 км»;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обочины общей площадью – 71 520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Одной из проблем развития города является содержание, восстановление и ремонт улично-дорожной сети и объектов благоустройства. В настоящее время улично-дорожная сеть города находится в сложном положении. Качество дорожных покрытий большинства дорог и подъездов к жилым домам не соответствует эксплуатационным требованиям, так как их капитальный ремонт не производился длительное время.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Увеличение количества транспорта у жителей города в сочетании с недостатками эксплуатационного состояния улично-дорожной сети требует комплексного подхода и принятия неотложных мер по ремонту дорог, совершенствованию организации дорожного движения.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экологического и </w:t>
      </w:r>
      <w:r>
        <w:rPr>
          <w:rFonts w:cs="Times New Roman" w:ascii="Times New Roman" w:hAnsi="Times New Roman"/>
          <w:color w:val="000000"/>
          <w:sz w:val="28"/>
          <w:szCs w:val="28"/>
        </w:rPr>
        <w:t>эстетического уровня благоустройства города необходим покос травы на газонах первого и третьего квартала два раза в сезон.</w:t>
      </w:r>
    </w:p>
    <w:p>
      <w:pPr>
        <w:pStyle w:val="Normal"/>
        <w:keepLines/>
        <w:tabs>
          <w:tab w:val="clear" w:pos="720"/>
          <w:tab w:val="left" w:pos="700" w:leader="none"/>
        </w:tabs>
        <w:spacing w:lineRule="auto" w:line="240" w:before="0" w:after="0"/>
        <w:ind w:left="69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Описание приоритетов и целей муниципальной программы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Основные цели программы: обеспечение охраны жизни, здоровья граждан, повышение гарантий их законных прав на безопасные условия движения на дорогах; повышение качественного уровня жизни населения города, улучшение внешнего облика города и условий проживания горожан; обеспечение доли дорожной сети в городских агломерациях, соответствующей нормативным требованиям и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дороги», повышение уровня комфортности проживания населения.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Приоритеты политики в сфере дорожного хозяйства ЗАТО г. Радужный Владимирской области определены в соответствии с приоритетами и целями государственной политики, установленными на федеральном уровне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дороги», государственной программы Владимирской области «Дорожное хозяйство Владимирской области». С 2019 года по 2024 год было отремонтировано 3,701 километров дорог общего пользования местного значения на сумму 41 451,35506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400" w:leader="none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задачи: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обеспечение комфортного проживания населения и безопасности дорожного движения на территории ЗАТО г. Радужный Владимирской области за счет проведения работ, связанных с приведением в нормативное состояние улично-дорожной сети и объектов благоустройства;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снижение доли улично-дорожной сети города, не соответствующих нормативным требованиям;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расходования средств областного и городского бюджета на приведение в нормативное состояние улично-дорожной сети;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временных рабочих мест, имеющих полезную направленность в содействии улучшения экологической обстановки;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комфортного проживания населения и безопасности дорожного движения на территории города за счет создания и развития системы мероприятий по своевременному и качественному проведению работ, связанных с приведением в нормативное состояние улично-дорожной сети;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экологической безопасности населения;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санитарно-эпидемиологического состояния городских территорий.</w:t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left="405" w:right="564" w:hanging="0"/>
        <w:rPr/>
      </w:pPr>
      <w:r>
        <w:rPr/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418" w:right="567" w:gutter="0" w:header="0" w:top="340" w:footer="0" w:bottom="284"/>
          <w:pgNumType w:fmt="decimal"/>
          <w:formProt w:val="false"/>
          <w:textDirection w:val="lrTb"/>
          <w:docGrid w:type="default" w:linePitch="100" w:charSpace="4096"/>
        </w:sectPr>
        <w:pStyle w:val="Style20"/>
        <w:tabs>
          <w:tab w:val="clear" w:pos="720"/>
          <w:tab w:val="left" w:pos="11057" w:leader="none"/>
        </w:tabs>
        <w:spacing w:before="0" w:after="0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spacing w:before="0" w:after="0"/>
        <w:ind w:left="0" w:right="564" w:hanging="0"/>
        <w:jc w:val="center"/>
        <w:rPr/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right="560" w:hang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«Дорожное хозяйство на территории ЗАТО г. Радужный Владимирской области»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</w:rPr>
        <w:t>1. Основные положения</w:t>
      </w:r>
    </w:p>
    <w:tbl>
      <w:tblPr>
        <w:tblW w:w="1571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9"/>
        <w:gridCol w:w="8969"/>
      </w:tblGrid>
      <w:tr>
        <w:trPr>
          <w:trHeight w:val="76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города по городскому хозяйству  Вадим Анатольевич Попов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/>
              <w:ind w:right="111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«Дорожник» (далее по тексту МКУ «Дорожник» Начальник Куриленко Александр Владимирович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 w:hanging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2024 год  –2028 год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безопасности дорожного движения;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уровня благоустройства города;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9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реализуется на основе следующих подпрограмм: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Подпрограмма «Ремонт автомобильных дорог общего пользования местного значения на территории ЗАТО г. Радужный Владимирской области»;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Подпрограмма «Содержание дорог и объектов благоустройства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395 366,56255 тыс. руб., в том числе:  2024 год – 80 743,25850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78 857,67005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75 694,70800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 – 79 679,24900 тыс. руб.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 – 80 391,67700 тыс. руб.</w:t>
            </w:r>
          </w:p>
        </w:tc>
      </w:tr>
      <w:tr>
        <w:trPr>
          <w:trHeight w:val="885" w:hRule="atLeast"/>
        </w:trPr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86" w:after="0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Реализация программы должна обеспечить улучшение потребительских свойств улично-дорожной сети и объектов благоустройства за счет надлежащего содержания и проведения ремонта.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Показателем социально-экономической эффективности будет являться создание комфортной среды для проживания населения, положительное воздействие на экономику, социальную сферу и экологическую ситуацию ЗАТО г. Радужный Владимирской области.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 этого реализация мероприятий программы позволит снизить эксплуатационные затраты на содержание старого оборудования детских, спортивных и хозяйственных площадок, будет способствовать укреплению здоровья и воспитанию детей, обеспечит полноценный отдых и улучшение бытовых условий жителей города, улучшит экологическую среду города.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«Дорожное хозяйство на территории ЗАТО г. Радужный Владимирской области»</w:t>
      </w:r>
    </w:p>
    <w:tbl>
      <w:tblPr>
        <w:tblW w:w="16145" w:type="dxa"/>
        <w:jc w:val="lef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4"/>
        <w:gridCol w:w="182"/>
        <w:gridCol w:w="2004"/>
        <w:gridCol w:w="1298"/>
        <w:gridCol w:w="1149"/>
        <w:gridCol w:w="1126"/>
        <w:gridCol w:w="1080"/>
        <w:gridCol w:w="1080"/>
        <w:gridCol w:w="1080"/>
        <w:gridCol w:w="1621"/>
        <w:gridCol w:w="1619"/>
        <w:gridCol w:w="1620"/>
        <w:gridCol w:w="1801"/>
      </w:tblGrid>
      <w:tr>
        <w:trPr>
          <w:trHeight w:val="444" w:hRule="atLeast"/>
        </w:trPr>
        <w:tc>
          <w:tcPr>
            <w:tcW w:w="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Наименование показателя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Единица измерения (по ОКЕИ)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Базовое значение</w:t>
            </w:r>
          </w:p>
        </w:tc>
        <w:tc>
          <w:tcPr>
            <w:tcW w:w="4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Период, год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Документ</w:t>
            </w:r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Ответственный за достижение показателя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Связь с показателями национальных целей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6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62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1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22" w:hRule="atLeast"/>
        </w:trPr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12</w:t>
            </w:r>
          </w:p>
        </w:tc>
      </w:tr>
      <w:tr>
        <w:trPr>
          <w:trHeight w:val="366" w:hRule="atLeast"/>
        </w:trPr>
        <w:tc>
          <w:tcPr>
            <w:tcW w:w="1614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Цель муниципальной программы: обеспечение безопасности дорожного движения; повышение уровня благоустройства города; достижение результатов национального проекта «Безопасные качественные дороги» направленного на реализацию мероприятий по обеспечению безопасности дорожного движения»</w:t>
            </w:r>
          </w:p>
        </w:tc>
      </w:tr>
      <w:tr>
        <w:trPr>
          <w:trHeight w:val="408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left="167" w:hanging="167"/>
              <w:jc w:val="center"/>
              <w:rPr>
                <w:sz w:val="28"/>
                <w:szCs w:val="28"/>
              </w:rPr>
            </w:pPr>
            <w:r>
              <w:rPr/>
              <w:t>1.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Приведение в нормативное состояние улично-дорожной сети, 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2" w:tgtFrame="https://economy.avo.ru/documents/33326/0/Постановление№1155_в_ред_№573_от_11_08_2023_конс.pdf/66bebb50-07bd-6bea-f533-d3ea92e74360?t=1693229305188">
              <w:r>
                <w:rPr>
                  <w:rFonts w:cs="Times New Roman" w:ascii="Times New Roman" w:hAnsi="Times New Roman"/>
                  <w:sz w:val="18"/>
                  <w:szCs w:val="18"/>
                </w:rPr>
                <w:t>(в ред. от 11.08.2023 №573)</w:t>
              </w:r>
            </w:hyperlink>
          </w:p>
        </w:tc>
        <w:tc>
          <w:tcPr>
            <w:tcW w:w="161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left="16" w:hanging="48"/>
              <w:jc w:val="center"/>
              <w:rPr/>
            </w:pPr>
            <w:r>
              <w:rPr/>
              <w:t>1.1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1,778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1,5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hanging="164"/>
              <w:jc w:val="center"/>
              <w:rPr/>
            </w:pPr>
            <w:r>
              <w:rPr/>
              <w:t xml:space="preserve">  </w:t>
            </w:r>
            <w:r>
              <w:rPr/>
              <w:t>1.2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тротуаров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left="167" w:hanging="331"/>
              <w:jc w:val="center"/>
              <w:rPr/>
            </w:pPr>
            <w:r>
              <w:rPr/>
              <w:t xml:space="preserve">  </w:t>
            </w:r>
            <w:r>
              <w:rPr/>
              <w:t>1.3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ремонт искусственных сооружений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left="167" w:hanging="167"/>
              <w:jc w:val="center"/>
              <w:rPr/>
            </w:pPr>
            <w:r>
              <w:rPr/>
              <w:t>2.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3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9" w:after="0"/>
              <w:ind w:left="167" w:hanging="167"/>
              <w:jc w:val="center"/>
              <w:rPr/>
            </w:pPr>
            <w:r>
              <w:rPr/>
              <w:t>3.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20" w:leader="none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19"/>
              <w:jc w:val="center"/>
              <w:rPr>
                <w:sz w:val="28"/>
                <w:szCs w:val="28"/>
              </w:rPr>
            </w:pPr>
            <w:r>
              <w:rPr/>
              <w:t>4.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-163" w:hanging="0"/>
              <w:jc w:val="center"/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>4.1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(летний/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16,427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37"/>
              <w:jc w:val="center"/>
              <w:rPr>
                <w:sz w:val="28"/>
                <w:szCs w:val="28"/>
              </w:rPr>
            </w:pPr>
            <w:r>
              <w:rPr/>
              <w:t>4.2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246,726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37"/>
              <w:jc w:val="center"/>
              <w:rPr>
                <w:sz w:val="28"/>
                <w:szCs w:val="28"/>
              </w:rPr>
            </w:pPr>
            <w:r>
              <w:rPr/>
              <w:t>4.3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2,46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799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02"/>
              <w:jc w:val="center"/>
              <w:rPr>
                <w:sz w:val="28"/>
                <w:szCs w:val="28"/>
              </w:rPr>
            </w:pPr>
            <w:r>
              <w:rPr/>
              <w:t>5.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ед.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856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Постановление администрации области от 17.10.2013 № 1155 «О государственной программе «Дорожное хозяйство Владимирской области» </w:t>
            </w:r>
            <w:hyperlink r:id="rId3" w:tgtFrame="https://economy.avo.ru/documents/33326/0/Постановление№1155_в_ред_№573_от_11_08_2023_конс.pdf/66bebb50-07bd-6bea-f533-d3ea92e74360?t=1693229305188">
              <w:r>
                <w:rPr>
                  <w:sz w:val="18"/>
                  <w:szCs w:val="18"/>
                </w:rPr>
                <w:t>(в ред. от 11.08.2023 №573)</w:t>
              </w:r>
            </w:hyperlink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02"/>
              <w:jc w:val="center"/>
              <w:rPr>
                <w:sz w:val="28"/>
                <w:szCs w:val="28"/>
              </w:rPr>
            </w:pPr>
            <w:r>
              <w:rPr/>
              <w:t>6.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1012,4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1044,8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400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19"/>
              <w:jc w:val="center"/>
              <w:rPr>
                <w:sz w:val="28"/>
                <w:szCs w:val="28"/>
              </w:rPr>
            </w:pPr>
            <w:r>
              <w:rPr/>
              <w:t>7.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211,4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/>
              <w:t>«Управление»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37"/>
              <w:jc w:val="center"/>
              <w:rPr>
                <w:sz w:val="28"/>
                <w:szCs w:val="28"/>
              </w:rPr>
            </w:pPr>
            <w:r>
              <w:rPr/>
              <w:t>8.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0,781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0,886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  <w:tr>
        <w:trPr>
          <w:trHeight w:val="1025" w:hRule="atLeast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68" w:after="0"/>
              <w:ind w:left="119" w:hanging="137"/>
              <w:jc w:val="center"/>
              <w:rPr>
                <w:sz w:val="28"/>
                <w:szCs w:val="28"/>
              </w:rPr>
            </w:pPr>
            <w:r>
              <w:rPr/>
              <w:t>9.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Покос травы на газонах первого и третьего квартала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(2 этапа)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536,32</w:t>
            </w:r>
          </w:p>
        </w:tc>
        <w:tc>
          <w:tcPr>
            <w:tcW w:w="1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«Дорожник»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/>
            </w:pPr>
            <w:r>
              <w:rPr/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Структура муниципальной программы</w:t>
      </w:r>
    </w:p>
    <w:tbl>
      <w:tblPr>
        <w:tblW w:w="16111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4935"/>
        <w:gridCol w:w="1366"/>
        <w:gridCol w:w="10"/>
        <w:gridCol w:w="1293"/>
        <w:gridCol w:w="2551"/>
        <w:gridCol w:w="836"/>
        <w:gridCol w:w="42"/>
        <w:gridCol w:w="4177"/>
      </w:tblGrid>
      <w:tr>
        <w:trPr>
          <w:trHeight w:val="65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Задачи структурного элемента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50" w:right="745" w:hanging="0"/>
              <w:jc w:val="center"/>
              <w:rPr>
                <w:sz w:val="28"/>
                <w:szCs w:val="28"/>
              </w:rPr>
            </w:pPr>
            <w:r>
              <w:rPr/>
              <w:t>Связь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 показателями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ind w:right="62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1. «Ремонт автомобильных дорог общего пользования местного значения на территории ЗАТО г. Радужный Владимирской области»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1.1.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>
                <w:rFonts w:eastAsia="Times New Roman"/>
                <w:b/>
                <w:bCs/>
                <w:i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36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Мероприятия муниципальной программы, реализуемые в составе регионального проекта «Региональная и местная дорожная сеть», федерального проекта «Дорожная сеть», национального проекта «Безопасные качественные дороги»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8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shd w:fill="E3DA4E" w:val="clear"/>
              </w:rPr>
            </w:pPr>
            <w:r>
              <w:rPr>
                <w:rFonts w:cs="Times New Roman" w:ascii="Times New Roman" w:hAnsi="Times New Roman"/>
                <w:b/>
                <w:shd w:fill="E3DA4E" w:val="clear"/>
              </w:rPr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«Финансовое обеспечение дорожной деятельности в рамках реализации национального проекта «Безопасные качественные дороги» (Федеральный проект «Дорожная сеть»)»</w:t>
            </w:r>
          </w:p>
        </w:tc>
      </w:tr>
      <w:tr>
        <w:trPr>
          <w:trHeight w:val="12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реализация расходов на приведение в нормативное состояние сети автомобильных дорог общего пользования местного значения городской агломерации в рамках реализации национального проекта «Безопасные качественные дороги»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автомобильных дорог общего пользования местного значения» государственной программы «Дорожное хозяйство Владимирской области»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94" w:after="0"/>
              <w:ind w:right="624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color w:val="000000"/>
              </w:rPr>
              <w:t>заместитель главы администрации города по городскому хозяйству Вадим Анатольевич Попов</w:t>
            </w:r>
            <w:r>
              <w:rPr>
                <w:i/>
                <w:iCs/>
              </w:rPr>
              <w:t>)</w:t>
            </w:r>
          </w:p>
        </w:tc>
      </w:tr>
      <w:tr>
        <w:trPr>
          <w:trHeight w:val="451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34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5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1.1.2.1.</w:t>
            </w:r>
          </w:p>
        </w:tc>
        <w:tc>
          <w:tcPr>
            <w:tcW w:w="6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 за счет  проведения работ, связанных с приведением в нормативное состояние улично-дорожной сети;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40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373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1.3.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 xml:space="preserve"> «Ремонт автомобильных дорог общего пользования местного значения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»</w:t>
            </w:r>
          </w:p>
        </w:tc>
      </w:tr>
      <w:tr>
        <w:trPr>
          <w:trHeight w:val="167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</w:r>
          </w:p>
        </w:tc>
        <w:tc>
          <w:tcPr>
            <w:tcW w:w="7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167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«Приведение в нормативное состояние автомобильных дорог общего пользования местного значения»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cs="Times New Roman" w:ascii="Times New Roman" w:hAnsi="Times New Roman"/>
                <w:spacing w:val="-4"/>
              </w:rPr>
              <w:t>1.4.1.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комфортного проживания населения и безопасности дорожного движения  на территории ЗАТО г. Радужный Владимирской области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за счет проведения строительства, ремонта и реконструкции надлежащего качества.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Показатели социально-экономической эффективности: создание комфортной среды для проживания населения; положительное воздействие  на экономику, социальную сферу и экологическую ситуацию муниципальных образований области.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доли улично-дорожной сети, не соответствующей нормативным требованиям; повышение уровня безопасности дорожного движения.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Прирост приведенных в нормативное состояние автомобильных дорог общего пользования местного значения</w:t>
            </w:r>
          </w:p>
        </w:tc>
      </w:tr>
      <w:tr>
        <w:trPr>
          <w:trHeight w:val="24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</w:rPr>
              <w:t>1.5.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  <w:tr>
        <w:trPr>
          <w:trHeight w:val="214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Направление (подпрограмма) 2. «Содержание дорог и объектов благоустройства на территории ЗАТО г. Радужный Владимирской области»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2.1.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Мероприятия муниципальной программы, реализуемые в составе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2.2.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2.3.</w:t>
            </w:r>
          </w:p>
        </w:tc>
        <w:tc>
          <w:tcPr>
            <w:tcW w:w="152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Ведомственный проект — отсутствует</w:t>
            </w:r>
          </w:p>
        </w:tc>
      </w:tr>
      <w:tr>
        <w:trPr>
          <w:trHeight w:val="214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2.4.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Комплекс процессных мероприятий «Содержание дорог и объектов благоустройства»</w:t>
            </w:r>
          </w:p>
        </w:tc>
      </w:tr>
      <w:tr>
        <w:trPr>
          <w:trHeight w:val="36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7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«Дорожник»</w:t>
            </w:r>
          </w:p>
        </w:tc>
        <w:tc>
          <w:tcPr>
            <w:tcW w:w="7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2024-2028 год</w:t>
            </w:r>
          </w:p>
        </w:tc>
      </w:tr>
      <w:tr>
        <w:trPr>
          <w:trHeight w:val="530" w:hRule="atLeast"/>
        </w:trPr>
        <w:tc>
          <w:tcPr>
            <w:tcW w:w="161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обслуживание городских дорог в зимний, летний и осенний период, содержание и обслуживание объектов благоустройства города»</w:t>
            </w:r>
          </w:p>
        </w:tc>
      </w:tr>
      <w:tr>
        <w:trPr>
          <w:trHeight w:val="99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комфортного проживания населения и безопасности дорожного движения на территории ЗАТО г. Радужный Владимирской области за счет  проведения работ, связанных с  надлежащим содержанием улично-дорожной сети и объектов благоустройства;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эффективности расходов средств городского бюджета на содержание улично-дорожной сети и объектов благоустройства;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повышение качества дорожной сети;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обеспечение сохранности объектов городского дорожного хозяйства;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наиболее благоприятной и комфортной среды жизнедеятельности горожан;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-выполнение работ по покосу травы в весенне-осенний период.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Реализация подпрограммы должна обеспечить улучшение потребительских свойств улично-дорожной сети и объектов благоустройства за счет надлежащего их содержания. Показатели социально-экономической эффективности: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создание комфортной среды для проживания населения, положительное воздействие на экономику, социальную сферу и экологическую ситуацию города</w:t>
            </w:r>
          </w:p>
          <w:p>
            <w:pPr>
              <w:pStyle w:val="ConsNonformat"/>
              <w:widowControl w:val="false"/>
              <w:ind w:left="34" w:right="0" w:hang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приведение автомобильных дорог и подъездов к жилым домам до состояния нормативных требований;</w:t>
            </w:r>
          </w:p>
          <w:p>
            <w:pPr>
              <w:pStyle w:val="ConsNonformat"/>
              <w:widowControl w:val="false"/>
              <w:ind w:right="0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снижение эксплуатационных затрат на содержание старого оборудования детских, спортивных и хозяйственных площадок;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обеспечение полноценного отдыха и улучшения бытовых условий жителей;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улучшение экологической среды.</w:t>
            </w:r>
          </w:p>
        </w:tc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тротуаров, пешеходных дорожек, площадок и подъездных дорог: ручным и механизированным способом (летний/зимний период); - механизированная очистка дорог (территории общеобразовательных учреждений) от снега;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обслуживание и ремонт малых (детских, спортивных) архитектурных форм;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уход за клумбами и цветниками в летний период;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содержание и обслуживание городских автомобильных дорог.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приведение в нормативное состояние автомобильных дорог и подъездов к жилым домам (ямочный ремонт);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- покос травы на газонах первого и третьего квартала (2 этапа)</w:t>
            </w:r>
          </w:p>
        </w:tc>
      </w:tr>
      <w:tr>
        <w:trPr>
          <w:trHeight w:val="473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2.5.</w:t>
            </w:r>
          </w:p>
        </w:tc>
        <w:tc>
          <w:tcPr>
            <w:tcW w:w="15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Структурные элементы, не входящие в направления (подпрограммы) — отсутствуют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Финансовое обеспечение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9"/>
        <w:gridCol w:w="2340"/>
        <w:gridCol w:w="1441"/>
        <w:gridCol w:w="1440"/>
        <w:gridCol w:w="1439"/>
        <w:gridCol w:w="1620"/>
        <w:gridCol w:w="1620"/>
        <w:gridCol w:w="1978"/>
      </w:tblGrid>
      <w:tr>
        <w:trPr>
          <w:trHeight w:val="544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331" w:right="32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программы, структурного элемента/источник финансирования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331" w:right="327" w:hanging="0"/>
              <w:jc w:val="center"/>
              <w:rPr>
                <w:sz w:val="28"/>
                <w:szCs w:val="28"/>
              </w:rPr>
            </w:pPr>
            <w:r>
              <w:rPr/>
              <w:t>ГРБС/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331" w:right="327" w:hanging="0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6"/>
              <w:ind w:left="959" w:hanging="0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>Объем финансового обеспечения по годам реализации, тыс.</w:t>
            </w:r>
            <w:r>
              <w:rPr>
                <w:sz w:val="24"/>
              </w:rPr>
              <w:t>рублей</w:t>
            </w:r>
          </w:p>
        </w:tc>
      </w:tr>
      <w:tr>
        <w:trPr>
          <w:trHeight w:val="704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ind w:left="10" w:hanging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28" w:after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6" w:hanging="0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6" w:hanging="0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9" w:hanging="0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9" w:hanging="0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11" w:hanging="0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10" w:hanging="0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10" w:hanging="0"/>
              <w:jc w:val="center"/>
              <w:rPr/>
            </w:pPr>
            <w:r>
              <w:rPr/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0"/>
              <w:ind w:left="3" w:hanging="0"/>
              <w:jc w:val="center"/>
              <w:rPr>
                <w:sz w:val="28"/>
                <w:szCs w:val="28"/>
              </w:rPr>
            </w:pPr>
            <w:r>
              <w:rPr/>
              <w:t>8</w:t>
            </w:r>
          </w:p>
        </w:tc>
      </w:tr>
      <w:tr>
        <w:trPr>
          <w:trHeight w:val="18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 xml:space="preserve">«Дорожное хозяйство на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территории ЗАТО г. Радужный Владимирской области»</w:t>
            </w:r>
            <w:r>
              <w:rPr>
                <w:b/>
                <w:sz w:val="24"/>
                <w:szCs w:val="24"/>
              </w:rPr>
              <w:t>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80 743,25850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78 857,67005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75 694,70800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79 679,24900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80 391,67700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395 366,56255</w:t>
            </w:r>
          </w:p>
        </w:tc>
      </w:tr>
      <w:tr>
        <w:trPr>
          <w:trHeight w:val="356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28 875,34673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67 927,34673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51 867,91177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69 094,67005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65 931,70800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69 916,24900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70 628,67700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327 439,21582</w:t>
            </w:r>
          </w:p>
        </w:tc>
      </w:tr>
      <w:tr>
        <w:trPr>
          <w:trHeight w:val="29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5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Направление (подпрограмма) 1. «Ремонт автомобильных дорог общего пользования местного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значения на территории ЗАТО г. Радужный Владимирской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области»,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20 772,42425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21 374,47077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16 378,00000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20 472,00000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20 626,00000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99 622,89502</w:t>
            </w:r>
          </w:p>
        </w:tc>
      </w:tr>
      <w:tr>
        <w:trPr>
          <w:trHeight w:val="220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left="10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9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6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15 785,00000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9 763,00000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54 837,00000</w:t>
            </w:r>
          </w:p>
        </w:tc>
      </w:tr>
      <w:tr>
        <w:trPr>
          <w:trHeight w:val="34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4 987,42425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11 611,47077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6 615,00000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10 709,00000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10 863,00000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44 785,89502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«Региональная и местная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дорожная сеть», федерального проекта «Дорожная сеть»,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национального проекта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«Безопасные качественные дороги»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7 626,30037</w:t>
            </w:r>
          </w:p>
        </w:tc>
      </w:tr>
      <w:tr>
        <w:trPr>
          <w:trHeight w:val="7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34" w:hang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7350409131R1A393D(</w:t>
            </w:r>
            <w:r>
              <w:rPr>
                <w:iCs/>
                <w:sz w:val="18"/>
                <w:szCs w:val="18"/>
                <w:lang w:val="en-US"/>
              </w:rPr>
              <w:t>7539)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6 000,00000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6 00</w:t>
            </w:r>
            <w:r>
              <w:rPr>
                <w:lang w:val="en-US"/>
              </w:rPr>
              <w:t>0,00000</w:t>
            </w:r>
          </w:p>
        </w:tc>
      </w:tr>
      <w:tr>
        <w:trPr>
          <w:trHeight w:val="22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</w:rPr>
              <w:t>7350409131R1A393D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lang w:val="en-US"/>
              </w:rPr>
              <w:t>1 626,3</w:t>
            </w:r>
            <w:r>
              <w:rPr/>
              <w:t>0037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</w:tr>
      <w:tr>
        <w:trPr>
          <w:trHeight w:val="196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0,00000</w:t>
            </w:r>
          </w:p>
        </w:tc>
      </w:tr>
      <w:tr>
        <w:trPr>
          <w:trHeight w:val="36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Мероприятия муниципальной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программы, реализуемые в составе регионального проекта, не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входящего в состав федерального проекта «Содействие развитию автомобильных дорог общего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пользования местного значения» государственной программы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«Дорожное хозяйство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Владимирской области»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12 100,00000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12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34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73504091310272460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9 785,00000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34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7350409131029Д010(7246)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9 763,00000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39 052,00000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73504091310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1 462,33530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1 462,33530</w:t>
            </w:r>
          </w:p>
        </w:tc>
      </w:tr>
      <w:tr>
        <w:trPr>
          <w:trHeight w:val="13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2 342,65790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2 337,00000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9 353,65790</w:t>
            </w:r>
          </w:p>
        </w:tc>
      </w:tr>
      <w:tr>
        <w:trPr>
          <w:trHeight w:val="20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Комплекс процессных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мероприятий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«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Ремонт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автомобильных дорог общего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64" w:before="0" w:after="0"/>
              <w:ind w:left="107" w:right="-97" w:hanging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пользования местного значения»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1 898,78858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9 268,81287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4 278,00000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8 526,00000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32 343,60145</w:t>
            </w:r>
          </w:p>
        </w:tc>
      </w:tr>
      <w:tr>
        <w:trPr>
          <w:trHeight w:val="284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23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39" w:hRule="atLeast"/>
        </w:trPr>
        <w:tc>
          <w:tcPr>
            <w:tcW w:w="4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735040913</w:t>
            </w:r>
            <w:r>
              <w:rPr>
                <w:sz w:val="20"/>
                <w:szCs w:val="20"/>
              </w:rPr>
              <w:t>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1 648,78858</w:t>
            </w:r>
          </w:p>
        </w:tc>
      </w:tr>
      <w:tr>
        <w:trPr>
          <w:trHeight w:val="120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9 268,81287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4 278,00000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8 372,00000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8 526,00000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21 918,81287</w:t>
            </w:r>
          </w:p>
        </w:tc>
      </w:tr>
      <w:tr>
        <w:trPr>
          <w:trHeight w:val="212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250,00000</w:t>
            </w:r>
          </w:p>
        </w:tc>
      </w:tr>
      <w:tr>
        <w:trPr>
          <w:trHeight w:val="464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7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Направление (подпрограмма) 2.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«Содержание дорог и объектов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благоустройства на территории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ЗАТО г. Радужный Владимирской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 xml:space="preserve">области» </w:t>
            </w:r>
            <w:r>
              <w:rPr>
                <w:b/>
                <w:i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337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6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13 090,34673</w:t>
            </w:r>
          </w:p>
        </w:tc>
      </w:tr>
      <w:tr>
        <w:trPr>
          <w:trHeight w:val="361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46 880,48752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282 653,32080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  <w:tr>
        <w:trPr>
          <w:trHeight w:val="888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auto" w:line="240" w:before="0" w:after="0"/>
              <w:ind w:left="107" w:right="-97" w:hanging="0"/>
              <w:jc w:val="center"/>
              <w:rPr>
                <w:b/>
                <w:bCs/>
                <w:i/>
                <w:i/>
                <w:iCs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Комплекс процессных мероприятий «Содержание дорог и объектов благоустройства»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59 970,83425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57 483,19928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59 316,70800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59 207,24900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59 765,67700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295 743,66753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4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3"/>
              <w:ind w:left="10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66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</w:t>
            </w:r>
            <w:r>
              <w:rPr>
                <w:iCs/>
                <w:sz w:val="20"/>
                <w:szCs w:val="20"/>
              </w:rPr>
              <w:t>7350409134022063</w:t>
            </w:r>
            <w:r>
              <w:rPr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4 840,34673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66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73504091340273130 (21100-1033)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750,00000</w:t>
            </w:r>
          </w:p>
        </w:tc>
      </w:tr>
      <w:tr>
        <w:trPr>
          <w:trHeight w:val="255" w:hRule="atLeast"/>
        </w:trPr>
        <w:tc>
          <w:tcPr>
            <w:tcW w:w="4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166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73504091340272180 (21100-1056)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7 500,00000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7 500,00000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30 342,94537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36 147,32939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36 902,92600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146 856,10739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73504091340200596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8 402,05369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7350409134029Д196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10 962,60600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11 592,63400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12 056,34000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12 538,60000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47 150,18000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3 965,87592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3 966,87700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3 786,31500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3 139,91000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14 033,01300</w:t>
            </w:r>
          </w:p>
        </w:tc>
      </w:tr>
      <w:tr>
        <w:trPr>
          <w:trHeight w:val="156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73505031340200590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2 570,35408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3 509,73129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3 765,19000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3 838,42900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3 914,59800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17 598,30237</w:t>
            </w:r>
          </w:p>
        </w:tc>
      </w:tr>
      <w:tr>
        <w:trPr>
          <w:trHeight w:val="128" w:hRule="atLeast"/>
        </w:trPr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</w:tr>
      <w:tr>
        <w:trPr>
          <w:trHeight w:val="12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7350409134029Д063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80,00000</w:t>
            </w:r>
          </w:p>
        </w:tc>
      </w:tr>
      <w:tr>
        <w:trPr>
          <w:trHeight w:val="158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73504091340220640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752,12900</w:t>
            </w:r>
          </w:p>
        </w:tc>
      </w:tr>
      <w:tr>
        <w:trPr>
          <w:trHeight w:val="157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7350409134029Д200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1 564,42900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1 627,00700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6 445,45000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601,49948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1 075,10000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1 317,92400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5 630,37148</w:t>
            </w:r>
          </w:p>
        </w:tc>
      </w:tr>
      <w:tr>
        <w:trPr>
          <w:trHeight w:val="319" w:hRule="atLeast"/>
        </w:trPr>
        <w:tc>
          <w:tcPr>
            <w:tcW w:w="4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73505031340220660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225,62998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237,12660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304,71200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</w:rPr>
            </w:pPr>
            <w:r>
              <w:rPr>
                <w:iCs/>
              </w:rPr>
              <w:t>1 376,89258</w:t>
            </w:r>
          </w:p>
        </w:tc>
      </w:tr>
      <w:tr>
        <w:trPr>
          <w:trHeight w:val="319" w:hRule="atLeast"/>
        </w:trPr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4"/>
              <w:ind w:left="107" w:right="-9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107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TableParagraph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Мероприятиях муниципальной программы, реализуемых в составе </w:t>
      </w:r>
      <w:r>
        <w:rPr>
          <w:b/>
          <w:sz w:val="28"/>
          <w:szCs w:val="28"/>
        </w:rPr>
        <w:t xml:space="preserve">регионального проекта «Региональная и местная дорожная сеть», федерального проекта «Дорожная сеть», </w:t>
      </w:r>
      <w:r>
        <w:rPr>
          <w:b/>
          <w:iCs/>
          <w:sz w:val="28"/>
          <w:szCs w:val="28"/>
          <w:shd w:fill="FFFFFF" w:val="clear"/>
        </w:rPr>
        <w:t>национального проекта «</w:t>
      </w:r>
      <w:r>
        <w:rPr>
          <w:b/>
          <w:iCs/>
          <w:color w:val="000000"/>
          <w:sz w:val="28"/>
          <w:shd w:fill="FFFFFF" w:val="clear"/>
        </w:rPr>
        <w:t>Безопасные качественные дороги».</w:t>
      </w:r>
    </w:p>
    <w:p>
      <w:pPr>
        <w:pStyle w:val="TableParagraph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shd w:fill="FFFFFF" w:val="clear"/>
        </w:rPr>
        <w:t xml:space="preserve">(Финансовое обеспечение дорожной деятельности в рамках реализации национального проекта </w:t>
      </w:r>
    </w:p>
    <w:p>
      <w:pPr>
        <w:pStyle w:val="TableParagraph"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i/>
          <w:iCs/>
          <w:color w:val="000000"/>
          <w:sz w:val="24"/>
          <w:szCs w:val="24"/>
          <w:shd w:fill="FFFFFF" w:val="clear"/>
        </w:rPr>
        <w:t>«Безопасные качественные дороги» (Федеральный проект «Дорожная сеть»)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57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4"/>
        <w:gridCol w:w="7939"/>
      </w:tblGrid>
      <w:tr>
        <w:trPr>
          <w:trHeight w:val="551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 на территории ЗАТО г. Радужный Владимирской области"</w:t>
            </w:r>
          </w:p>
        </w:tc>
      </w:tr>
    </w:tbl>
    <w:p>
      <w:pPr>
        <w:pStyle w:val="Style33"/>
        <w:numPr>
          <w:ilvl w:val="0"/>
          <w:numId w:val="2"/>
        </w:numPr>
        <w:tabs>
          <w:tab w:val="clear" w:pos="720"/>
          <w:tab w:val="left" w:pos="3119" w:leader="none"/>
          <w:tab w:val="left" w:pos="11057" w:leader="none"/>
        </w:tabs>
        <w:spacing w:before="219" w:after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Показатели м</w:t>
      </w:r>
      <w:r>
        <w:rPr>
          <w:b/>
          <w:bCs/>
          <w:sz w:val="28"/>
          <w:szCs w:val="28"/>
        </w:rPr>
        <w:t>ероприятий муниципальной программы, реализуемых в составе региональных и/или 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775"/>
        <w:gridCol w:w="1260"/>
        <w:gridCol w:w="1619"/>
        <w:gridCol w:w="1261"/>
        <w:gridCol w:w="1260"/>
        <w:gridCol w:w="1259"/>
        <w:gridCol w:w="1260"/>
        <w:gridCol w:w="2160"/>
        <w:gridCol w:w="2249"/>
      </w:tblGrid>
      <w:tr>
        <w:trPr>
          <w:trHeight w:val="476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3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99" w:hanging="0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356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2" w:leader="none"/>
                <w:tab w:val="left" w:pos="11057" w:leader="none"/>
              </w:tabs>
              <w:spacing w:before="131" w:after="0"/>
              <w:ind w:left="-108" w:right="370" w:hanging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2028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протяженности дорожной сети автомобильных дорог муниципального образования, включенных в состав Владимирской городской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88,01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Снижение количества мест концентрации дорожно-транспортных происшествий (аварийно-опасных участков) на автомобильных дорогах местного значения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контрактов на осуществление дорожной деятельности в рамках реализации программы дорожной деятельности,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  <w:tr>
        <w:trPr>
          <w:trHeight w:val="214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Общая протяженность объектов муниципальной дорожной сети Владимирской городской агломерации, в отношении которых проведены работы по капитальному ремонту или ремонту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км/год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0,618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  <w:t>МКУ «Дорожник»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ФИС СП ГАС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1701" w:hanging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3"/>
        <w:gridCol w:w="4467"/>
        <w:gridCol w:w="2184"/>
        <w:gridCol w:w="1619"/>
        <w:gridCol w:w="1441"/>
        <w:gridCol w:w="1440"/>
        <w:gridCol w:w="1439"/>
        <w:gridCol w:w="1350"/>
        <w:gridCol w:w="1349"/>
      </w:tblGrid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left="108" w:hanging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left="-56" w:hanging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-108" w:right="22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6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529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9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>
                <w:sz w:val="24"/>
              </w:rPr>
            </w:pPr>
            <w:r>
              <w:rPr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ремонт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1"/>
        <w:numPr>
          <w:ilvl w:val="0"/>
          <w:numId w:val="0"/>
        </w:numPr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ind w:left="405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ind w:left="405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ind w:left="405" w:hanging="0"/>
        <w:jc w:val="center"/>
        <w:rPr/>
      </w:pPr>
      <w:r>
        <w:rPr/>
      </w:r>
    </w:p>
    <w:p>
      <w:pPr>
        <w:pStyle w:val="1"/>
        <w:numPr>
          <w:ilvl w:val="0"/>
          <w:numId w:val="2"/>
        </w:numPr>
        <w:jc w:val="center"/>
        <w:rPr/>
      </w:pPr>
      <w:r>
        <w:rPr/>
        <w:t>Финансовое обеспечение мероприятий муниципальной программы, реализуемых в составе региональных и/или</w:t>
      </w:r>
    </w:p>
    <w:p>
      <w:pPr>
        <w:pStyle w:val="1"/>
        <w:numPr>
          <w:ilvl w:val="0"/>
          <w:numId w:val="0"/>
        </w:numPr>
        <w:ind w:left="360" w:hanging="0"/>
        <w:jc w:val="center"/>
        <w:rPr/>
      </w:pPr>
      <w:r>
        <w:rPr/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1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8"/>
        <w:gridCol w:w="1965"/>
        <w:gridCol w:w="1440"/>
        <w:gridCol w:w="1261"/>
        <w:gridCol w:w="1260"/>
        <w:gridCol w:w="1079"/>
        <w:gridCol w:w="91"/>
        <w:gridCol w:w="1170"/>
        <w:gridCol w:w="1798"/>
      </w:tblGrid>
      <w:tr>
        <w:trPr>
          <w:trHeight w:val="695" w:hRule="atLeast"/>
        </w:trPr>
        <w:tc>
          <w:tcPr>
            <w:tcW w:w="5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293" w:hanging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-60" w:hanging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53" w:right="341" w:hanging="44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53" w:right="341" w:hanging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267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492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pacing w:val="-5"/>
                <w:sz w:val="24"/>
              </w:rPr>
              <w:t>Мероприятия муниципальной программы, реализуемые в составе</w:t>
            </w:r>
            <w:r>
              <w:rPr>
                <w:b/>
                <w:sz w:val="24"/>
                <w:szCs w:val="24"/>
              </w:rPr>
              <w:t xml:space="preserve"> регионального проекта «Региональная и местная дорожная сеть», федерального проекта «Дорожная сеть», </w:t>
            </w:r>
            <w:r>
              <w:rPr>
                <w:b/>
                <w:iCs/>
                <w:sz w:val="24"/>
                <w:szCs w:val="24"/>
                <w:shd w:fill="FFFFFF" w:val="clear"/>
              </w:rPr>
              <w:t>национального проекта «</w:t>
            </w:r>
            <w:r>
              <w:rPr>
                <w:b/>
                <w:iCs/>
                <w:color w:val="000000"/>
                <w:sz w:val="24"/>
                <w:szCs w:val="24"/>
                <w:shd w:fill="FFFFFF" w:val="clear"/>
              </w:rPr>
              <w:t>Безопасные качественные дороги».</w:t>
            </w:r>
          </w:p>
          <w:p>
            <w:pPr>
              <w:pStyle w:val="TableParagraph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shd w:fill="FFFFFF" w:val="clear"/>
              </w:rPr>
              <w:t xml:space="preserve">(Финансовое обеспечение дорожной деятельности в рамках реализации национального проекта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3"/>
                <w:sz w:val="24"/>
                <w:szCs w:val="24"/>
                <w:shd w:fill="FFFFFF" w:val="clear"/>
              </w:rPr>
              <w:t>«Безопасные качественные дороги» (Федеральный проект «Дорожная сеть»)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sz w:val="28"/>
                <w:szCs w:val="28"/>
              </w:rPr>
            </w:pPr>
            <w:r>
              <w:rPr>
                <w:b/>
                <w:spacing w:val="-3"/>
                <w:sz w:val="24"/>
              </w:rPr>
              <w:t>(</w:t>
            </w:r>
            <w:r>
              <w:rPr>
                <w:b/>
                <w:sz w:val="24"/>
              </w:rPr>
              <w:t>всего),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7 626,30037</w:t>
            </w:r>
          </w:p>
        </w:tc>
      </w:tr>
      <w:tr>
        <w:trPr>
          <w:trHeight w:val="41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405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3" w:firstLine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29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1 626,30037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253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40" w:hanging="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 Радужный")»,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7 626,30037</w:t>
            </w:r>
          </w:p>
        </w:tc>
      </w:tr>
      <w:tr>
        <w:trPr>
          <w:trHeight w:val="35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3" w:firstLine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6 000,00000</w:t>
            </w:r>
          </w:p>
        </w:tc>
      </w:tr>
      <w:tr>
        <w:trPr>
          <w:trHeight w:val="36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8"/>
                <w:szCs w:val="28"/>
              </w:rPr>
            </w:pPr>
            <w:r>
              <w:rPr/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</w:t>
            </w:r>
            <w:r>
              <w:rPr>
                <w:lang w:val="en-US"/>
              </w:rPr>
              <w:t>00</w:t>
            </w:r>
            <w:r>
              <w:rPr/>
              <w:t>37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lang w:val="en-US"/>
              </w:rPr>
            </w:pPr>
            <w:r>
              <w:rPr/>
              <w:t>1 626,30037</w:t>
            </w:r>
          </w:p>
        </w:tc>
      </w:tr>
      <w:tr>
        <w:trPr>
          <w:trHeight w:val="7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40" w:firstLine="40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74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3" w:firstLine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  <w:r>
              <w:rPr>
                <w:sz w:val="18"/>
                <w:szCs w:val="18"/>
                <w:lang w:val="en-US"/>
              </w:rPr>
              <w:t xml:space="preserve"> (7539)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2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7350409131R1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393D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56" w:hRule="atLeast"/>
        </w:trPr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/>
      </w:pPr>
      <w:r>
        <w:rPr/>
        <w:t xml:space="preserve">5. План реализации мероприятий муниципальной программы, реализуемых в составе региональных и/или </w:t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>
          <w:spacing w:val="-3"/>
        </w:rPr>
      </w:pPr>
      <w:r>
        <w:rPr/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3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53"/>
        <w:gridCol w:w="2160"/>
        <w:gridCol w:w="2160"/>
        <w:gridCol w:w="1980"/>
        <w:gridCol w:w="2177"/>
      </w:tblGrid>
      <w:tr>
        <w:trPr>
          <w:trHeight w:val="646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наступления контрольной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left="7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1. Мероприятие </w:t>
            </w:r>
            <w:r>
              <w:rPr>
                <w:sz w:val="24"/>
              </w:rPr>
              <w:t>«Ремонт автомобильной дороги от КПП на въезде в город до перекрестка у жилого дома № 1 1квартала (участок автомобильной дороги от производственной базы "Фаэтон" до производственной базы АО "Городской узел связи г. Радужный")»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8"/>
                <w:szCs w:val="28"/>
              </w:rPr>
            </w:pPr>
            <w:r>
              <w:rPr/>
              <w:t>Контрольная точка №1: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 xml:space="preserve">С Министерством транспорта и дорожного хозяйства Владимирской области заключено соглашение </w:t>
            </w:r>
            <w:r>
              <w:rPr>
                <w:rFonts w:cs="Times New Roman" w:ascii="Times New Roman" w:hAnsi="Times New Roman"/>
                <w:lang w:eastAsia="ru-RU"/>
              </w:rPr>
              <w:t>о предоставлении субсидии на финансовое обеспечение дорожной деятельности в рамках реализации национального проекта «Безопасные качественные дороги» из областного бюджета бюджету муниципального образования ЗАТО город Радужный Владимирской области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квартал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предоставлении субсидии на финансовое обеспечение дорожной деятельности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5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№2:</w:t>
            </w:r>
          </w:p>
          <w:p>
            <w:pPr>
              <w:pStyle w:val="25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Участником муниципального проекта обеспечено заключение контрактов на выполнение мероприятий, необходимых для реализации и достижения целевых показателей регионального проекта на 2024 год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года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200"/>
              <w:ind w:left="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заключении контрактов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№3: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Обеспечено выполнение мероприятий, предусмотренные региональным проектом в 2024 году, в том числе приемка выполнения соответствующих работ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июнь — август 2024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приемки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Контрольная точка №4: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247" w:before="0" w:after="120"/>
              <w:rPr>
                <w:rFonts w:ascii="Times New Roman CYR" w:hAnsi="Times New Roman CYR" w:cs="Times New Roman CYR"/>
              </w:rPr>
            </w:pPr>
            <w:r>
              <w:rPr>
                <w:rFonts w:cs="Times New Roman CYR" w:ascii="Times New Roman CYR" w:hAnsi="Times New Roman CYR"/>
                <w:color w:val="000000"/>
              </w:rPr>
              <w:t>Выполнены дорожные работы в целях приведения в нормативное состояние, снижения уровня перегрузки и ликвидации мест концентрации дорожно-транспортных происшествий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август 2024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989" w:leader="none"/>
              </w:tabs>
              <w:spacing w:lineRule="auto" w:line="240" w:before="0" w:after="200"/>
              <w:ind w:left="79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 о выполненных работах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2.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383" w:hanging="0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134" w:footer="0" w:bottom="567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СВЕДЕНИЯ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Мероприятиях муниципальной программы, </w:t>
      </w:r>
      <w:r>
        <w:rPr>
          <w:b/>
          <w:bCs/>
          <w:i/>
          <w:iCs/>
          <w:spacing w:val="-2"/>
          <w:sz w:val="28"/>
          <w:szCs w:val="28"/>
        </w:rPr>
        <w:t xml:space="preserve">реализуемых в составе регионального проекта, не входящего в состав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федерального проекта «Содействие развитию автомобильных дорог общего пользования местного значения» </w:t>
      </w:r>
    </w:p>
    <w:p>
      <w:pPr>
        <w:pStyle w:val="TableParagraph"/>
        <w:jc w:val="center"/>
        <w:rPr>
          <w:b/>
          <w:bCs/>
          <w:i/>
          <w:i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государственной программы «Дорожное хозяйство Владимирской области» </w:t>
      </w:r>
    </w:p>
    <w:p>
      <w:pPr>
        <w:pStyle w:val="Table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52"/>
      </w:tblGrid>
      <w:tr>
        <w:trPr>
          <w:trHeight w:val="55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Муниципальное казенное учреждение «Дорожник»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Куриленко Александр Владимирович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"Дорожное хозяйство  на территории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м</w:t>
      </w:r>
      <w:r>
        <w:rPr>
          <w:b/>
          <w:bCs/>
          <w:sz w:val="28"/>
          <w:szCs w:val="28"/>
        </w:rPr>
        <w:t xml:space="preserve">ероприятий муниципальной программы, реализуемых в составе региональных и/или федеральных </w:t>
      </w:r>
    </w:p>
    <w:p>
      <w:pPr>
        <w:pStyle w:val="Style33"/>
        <w:tabs>
          <w:tab w:val="clear" w:pos="720"/>
          <w:tab w:val="left" w:pos="3119" w:leader="none"/>
          <w:tab w:val="left" w:pos="11057" w:leader="none"/>
        </w:tabs>
        <w:ind w:lef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проектов</w:t>
      </w:r>
    </w:p>
    <w:p>
      <w:pPr>
        <w:pStyle w:val="Style20"/>
        <w:tabs>
          <w:tab w:val="clear" w:pos="720"/>
          <w:tab w:val="left" w:pos="11057" w:leader="none"/>
        </w:tabs>
        <w:spacing w:lineRule="auto" w:line="240"/>
        <w:rPr>
          <w:b/>
          <w:sz w:val="12"/>
        </w:rPr>
      </w:pPr>
      <w:r>
        <w:rPr>
          <w:b/>
          <w:sz w:val="12"/>
        </w:rPr>
      </w:r>
    </w:p>
    <w:tbl>
      <w:tblPr>
        <w:tblW w:w="158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4054"/>
        <w:gridCol w:w="1440"/>
        <w:gridCol w:w="1260"/>
        <w:gridCol w:w="1259"/>
        <w:gridCol w:w="1260"/>
        <w:gridCol w:w="1080"/>
        <w:gridCol w:w="1260"/>
        <w:gridCol w:w="1800"/>
        <w:gridCol w:w="1653"/>
      </w:tblGrid>
      <w:tr>
        <w:trPr>
          <w:trHeight w:val="726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08" w:right="-108" w:hanging="108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Базовое       значение</w:t>
            </w:r>
          </w:p>
        </w:tc>
        <w:tc>
          <w:tcPr>
            <w:tcW w:w="4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99" w:hanging="0"/>
              <w:rPr>
                <w:sz w:val="28"/>
                <w:szCs w:val="28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77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right="252" w:firstLine="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right="370" w:hanging="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8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проект, не входящий в состав Федерального проекта «Содействие развитию автомобильных дорог общего пользования местного значения»</w:t>
            </w:r>
          </w:p>
        </w:tc>
      </w:tr>
      <w:tr>
        <w:trPr>
          <w:trHeight w:val="1415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использования субсидии областного бюджета «Приведено в нормативное состояние или построено автомобильных дорог, тротуаров, искусственных сооружений»: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МКУ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/>
              <w:t>«Дорожник»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44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км/год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0,933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      </w:t>
            </w:r>
            <w:r>
              <w:rPr/>
              <w:t>1,0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5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тротуаров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3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ремонт искусственных сооружений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п.м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467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протяженность автомобильных дорог местного 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31,256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протяженность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км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26,2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14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автомобильных дорог местного значения, отвечающая нормативным требованиям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83,7</w:t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rPr>
          <w:lang w:val="en-US"/>
        </w:rPr>
      </w:pPr>
      <w:r>
        <w:rPr>
          <w:lang w:val="en-US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региональных и/или 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8"/>
        <w:gridCol w:w="2003"/>
        <w:gridCol w:w="1440"/>
        <w:gridCol w:w="1441"/>
        <w:gridCol w:w="1440"/>
        <w:gridCol w:w="1440"/>
        <w:gridCol w:w="1440"/>
        <w:gridCol w:w="1472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07" w:right="79" w:firstLine="48"/>
              <w:rPr>
                <w:sz w:val="28"/>
                <w:szCs w:val="28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мероприятия(результата)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left="108" w:hanging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23" w:right="100" w:firstLine="62"/>
              <w:rPr>
                <w:sz w:val="28"/>
                <w:szCs w:val="28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left="-56" w:hanging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-108" w:right="224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529" w:hRule="atLeast"/>
        </w:trPr>
        <w:tc>
          <w:tcPr>
            <w:tcW w:w="15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131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 автомобильных дорог общего пользования местного значения на территории ЗАТО г. Радужный Владимирской области, в том числе: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0,933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перекрестка у жилого дома № 16  1квартала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жилого дома № 8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0,353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202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0,650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ремонт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</w:tbl>
    <w:p>
      <w:pPr>
        <w:pStyle w:val="1"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ind w:left="0" w:hanging="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1"/>
        <w:numPr>
          <w:ilvl w:val="0"/>
          <w:numId w:val="0"/>
        </w:numPr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spacing w:before="0" w:after="0"/>
        <w:ind w:left="0" w:hanging="0"/>
        <w:rPr/>
      </w:pPr>
      <w:r>
        <w:rPr/>
        <w:t>4. Финансовое обеспечение мероприятий муниципальной программы, реализуемых в составе региональных и/или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rPr/>
      </w:pPr>
      <w:r>
        <w:rPr/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609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93"/>
        <w:gridCol w:w="1801"/>
        <w:gridCol w:w="1440"/>
        <w:gridCol w:w="1440"/>
        <w:gridCol w:w="1440"/>
        <w:gridCol w:w="1440"/>
        <w:gridCol w:w="1440"/>
        <w:gridCol w:w="1794"/>
      </w:tblGrid>
      <w:tr>
        <w:trPr>
          <w:trHeight w:val="684" w:hRule="atLeast"/>
        </w:trPr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z w:val="28"/>
                <w:szCs w:val="28"/>
              </w:rPr>
            </w:pPr>
            <w:r>
              <w:rPr/>
              <w:t>КБК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 рублей</w:t>
            </w:r>
          </w:p>
        </w:tc>
      </w:tr>
      <w:tr>
        <w:trPr>
          <w:trHeight w:val="491" w:hRule="atLeast"/>
        </w:trPr>
        <w:tc>
          <w:tcPr>
            <w:tcW w:w="5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293" w:hanging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341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341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267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492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9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Мероприятия муниципальной программы, 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реализуемые в </w:t>
            </w:r>
            <w:r>
              <w:rPr>
                <w:b/>
                <w:bCs/>
                <w:spacing w:val="-5"/>
                <w:sz w:val="24"/>
              </w:rPr>
              <w:t xml:space="preserve">составе регионального проекта, не входящего в состав федерального проекта 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«Содействие развитию автомобильных дорог общего пользования местного значения» </w:t>
            </w:r>
          </w:p>
          <w:p>
            <w:pPr>
              <w:pStyle w:val="TableParagraph"/>
              <w:widowControl w:val="false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государственной программы «Дорожное </w:t>
            </w:r>
          </w:p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4"/>
              </w:rPr>
              <w:t xml:space="preserve">хозяйство Владимирской области» </w:t>
            </w:r>
          </w:p>
          <w:p>
            <w:pPr>
              <w:pStyle w:val="TableParagraph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pacing w:val="-5"/>
                <w:sz w:val="20"/>
                <w:szCs w:val="20"/>
              </w:rPr>
              <w:t>«Осуществление дорожной деятельности в отношении автомобильных дорог общего пользования местного значения»</w:t>
            </w:r>
            <w:r>
              <w:rPr>
                <w:b/>
                <w:spacing w:val="-5"/>
                <w:sz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всего,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</w:rPr>
              <w:t>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21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29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2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38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40" w:hanging="0"/>
              <w:rPr>
                <w:sz w:val="28"/>
                <w:szCs w:val="28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11 247,33530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12 105,65790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12 100,00000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</w:rPr>
            </w:pPr>
            <w:r>
              <w:rPr>
                <w:b/>
              </w:rPr>
              <w:t>59 652,99320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21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Областной бюджет,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9 785,00000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9 763,00000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48 837,00000</w:t>
            </w:r>
          </w:p>
        </w:tc>
      </w:tr>
      <w:tr>
        <w:trPr>
          <w:trHeight w:val="987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73504091310272460 </w:t>
            </w:r>
            <w:r>
              <w:rPr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2 189,94510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73504091310272460 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561,10040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1 389,91731</w:t>
            </w:r>
          </w:p>
        </w:tc>
      </w:tr>
      <w:tr>
        <w:trPr>
          <w:trHeight w:val="121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2 421,58548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394,04388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1.6.Ремонт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73504091310272460</w:t>
            </w:r>
            <w:r>
              <w:rPr>
                <w:rFonts w:cs="Times New Roman" w:ascii="Times New Roman" w:hAnsi="Times New Roman"/>
                <w:iCs/>
                <w:sz w:val="18"/>
                <w:szCs w:val="18"/>
              </w:rPr>
              <w:t>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2 828,40783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1 684,07208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6 353,89978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7350409131029Д010 (7246)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1 725,02814</w:t>
            </w:r>
          </w:p>
        </w:tc>
      </w:tr>
      <w:tr>
        <w:trPr>
          <w:trHeight w:val="424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МО ЗАТО г. Радужный, в том числе: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1 462,33530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2 342,65790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2 337,00000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10 815,99320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1.1. Ремонт автомобильной дороги от перекрестка у жилого дома №16  1 квартала до очистных сооружений северной группы в 10 квартале (участок автомобильной дороги от км 1+863 до км 1+1049)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327,32062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1.2. Ремонт автомобильной дороги от жилого дома №8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83,85435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1.3. Ремонт автомобильной дороги от здания физкультурно-оздоровительного комплекса до "Автомобильная дорога от площади у памятной Стелы до автомобильной дороги к ГСК-4"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207,72488</w:t>
            </w:r>
          </w:p>
        </w:tc>
      </w:tr>
      <w:tr>
        <w:trPr>
          <w:trHeight w:val="108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1.4. Ремонт автомобильной дороги от площади у памятной Стелы до автомобильной дороги к ГСК-4 (участок автомобильной дороги от дома № 8 9квартала (общежитие № 3) до здания ПромСвязьБанка)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361,86069</w:t>
            </w:r>
          </w:p>
        </w:tc>
      </w:tr>
      <w:tr>
        <w:trPr>
          <w:trHeight w:val="53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1.5. Ремонт автомобильной дороги от жилого дома № 21 3квартала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58,88989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1.6. Ремонт автомобильной дороги от здания городского узла связи до кольцевой автомобильной дороги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73504091310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S2460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422,68487</w:t>
            </w:r>
          </w:p>
        </w:tc>
      </w:tr>
      <w:tr>
        <w:trPr>
          <w:trHeight w:val="180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1.7.Ремонт автомобильной дороги от КПП на въезде в город до перекрестка у жилого дома № 1 1квартала (участок от производственной базы ГУС до КПП)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404,09759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1.8.Ремонт кольцевой автомобильной дороги вокруг 1 и 3 кварталов (участок от жилого дома № 19 3 квартала до жилого дома №13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1 524,63521</w:t>
            </w:r>
          </w:p>
        </w:tc>
      </w:tr>
      <w:tr>
        <w:trPr>
          <w:trHeight w:val="405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rPr/>
            </w:pPr>
            <w:r>
              <w:rPr/>
              <w:t>1.9. Ремонт кольцевой автомобильной дороги вокруг 1 и 3 кварталов (участок от жилого дома № 13 3 квартала до жилого дома № 10 3 квартала)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-12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735040913102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Д010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413,92510</w:t>
            </w:r>
          </w:p>
        </w:tc>
      </w:tr>
      <w:tr>
        <w:trPr>
          <w:trHeight w:val="352" w:hRule="atLeast"/>
        </w:trPr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>
          <w:spacing w:val="-3"/>
        </w:rPr>
      </w:pPr>
      <w:r>
        <w:rPr/>
        <w:t>5. План реализации</w:t>
      </w:r>
      <w:r>
        <w:rPr>
          <w:spacing w:val="-3"/>
        </w:rPr>
        <w:t xml:space="preserve"> мероприятий муниципальной программы, реализуемых в составе региональных и/или</w:t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/>
      </w:pPr>
      <w:r>
        <w:rPr>
          <w:spacing w:val="-3"/>
        </w:rPr>
        <w:t>федеральных проектов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4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2"/>
        <w:gridCol w:w="2912"/>
        <w:gridCol w:w="2159"/>
        <w:gridCol w:w="2340"/>
        <w:gridCol w:w="2375"/>
      </w:tblGrid>
      <w:tr>
        <w:trPr>
          <w:trHeight w:val="64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8"/>
                <w:szCs w:val="28"/>
              </w:rPr>
            </w:pPr>
            <w:r>
              <w:rPr/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left="7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Реализация расходов на приведение в нормативное состояние сети автомобильных дорог общего пользования местного значения городской агломерации</w:t>
            </w:r>
          </w:p>
        </w:tc>
      </w:tr>
      <w:tr>
        <w:trPr>
          <w:trHeight w:val="866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1. Мероприятие «Ремонт автомобильных дорог общего пользования местного значения на территории ЗАТО г. Радужный Владимирской области», всего, в том числе: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Куриленко А.В.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610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383" w:hanging="0"/>
              <w:rPr>
                <w:sz w:val="28"/>
                <w:szCs w:val="28"/>
              </w:rPr>
            </w:pPr>
            <w:r>
              <w:rPr/>
              <w:t>проведение работ в рамках мероприятия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май 2024 – 2028 г.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Соответствующие документы (заключение контрактов, акты приемки выполненных работ)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shd w:fill="E3DA4E" w:val="clear"/>
              </w:rPr>
            </w:pPr>
            <w:r>
              <w:rPr>
                <w:i/>
                <w:iCs/>
                <w:sz w:val="24"/>
                <w:szCs w:val="24"/>
                <w:shd w:fill="E3DA4E" w:val="clear"/>
              </w:rPr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jc w:val="center"/>
              <w:rPr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сентябрь 2024 год - 2028</w:t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spacing w:val="15"/>
        </w:rPr>
      </w:pPr>
      <w:r>
        <w:rPr>
          <w:spacing w:val="15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spacing w:val="15"/>
        </w:rPr>
      </w:pPr>
      <w:r>
        <w:rPr>
          <w:spacing w:val="15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right="560" w:hanging="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 w:hanging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«Ремонт автомобильных дорог общего пользования местного значения на территории ЗАТО г. Радужный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right="563" w:hanging="0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Владимирской области»</w:t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left="0" w:hanging="0"/>
        <w:jc w:val="center"/>
        <w:rPr>
          <w:spacing w:val="15"/>
        </w:rPr>
      </w:pPr>
      <w:r>
        <w:rPr/>
        <w:t>1. Общие положения</w:t>
      </w:r>
    </w:p>
    <w:p>
      <w:pPr>
        <w:pStyle w:val="Style20"/>
        <w:tabs>
          <w:tab w:val="clear" w:pos="720"/>
          <w:tab w:val="left" w:pos="11057" w:leader="none"/>
        </w:tabs>
        <w:rPr>
          <w:b/>
          <w:sz w:val="20"/>
        </w:rPr>
      </w:pPr>
      <w:r>
        <w:rPr>
          <w:b/>
          <w:sz w:val="20"/>
        </w:rPr>
      </w:r>
    </w:p>
    <w:tbl>
      <w:tblPr>
        <w:tblW w:w="15934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3"/>
        <w:gridCol w:w="8140"/>
      </w:tblGrid>
      <w:tr>
        <w:trPr>
          <w:trHeight w:val="551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     ЗАТО г. Радужный Владимирской области"</w:t>
            </w:r>
          </w:p>
        </w:tc>
      </w:tr>
    </w:tbl>
    <w:p>
      <w:pPr>
        <w:pStyle w:val="Style33"/>
        <w:tabs>
          <w:tab w:val="clear" w:pos="720"/>
          <w:tab w:val="left" w:pos="3119" w:leader="none"/>
          <w:tab w:val="left" w:pos="11057" w:leader="none"/>
        </w:tabs>
        <w:spacing w:before="219" w:after="0"/>
        <w:ind w:left="0" w:hanging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2. Показатели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220"/>
        <w:gridCol w:w="1441"/>
        <w:gridCol w:w="1620"/>
        <w:gridCol w:w="1259"/>
        <w:gridCol w:w="1261"/>
        <w:gridCol w:w="1259"/>
        <w:gridCol w:w="1387"/>
        <w:gridCol w:w="1922"/>
        <w:gridCol w:w="2630"/>
      </w:tblGrid>
      <w:tr>
        <w:trPr>
          <w:trHeight w:val="839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3" w:hanging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99" w:hanging="0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left="155" w:right="99" w:hanging="51"/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5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left="370" w:right="370" w:hanging="4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2027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left="370" w:right="370" w:hanging="4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2028</w:t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88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нормативное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«Дорожник»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1701" w:hanging="0"/>
        <w:jc w:val="center"/>
        <w:rPr>
          <w:spacing w:val="15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80"/>
        <w:gridCol w:w="3059"/>
        <w:gridCol w:w="1621"/>
        <w:gridCol w:w="2520"/>
        <w:gridCol w:w="1440"/>
        <w:gridCol w:w="1439"/>
        <w:gridCol w:w="1261"/>
        <w:gridCol w:w="1259"/>
        <w:gridCol w:w="1261"/>
        <w:gridCol w:w="1258"/>
      </w:tblGrid>
      <w:tr>
        <w:trPr>
          <w:trHeight w:val="420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" w:right="-144" w:hanging="0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мероприятий 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left="108" w:hanging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left="-56" w:hanging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218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224" w:right="224" w:hanging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2025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529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>
                <w:spacing w:val="15"/>
              </w:rPr>
            </w:pPr>
            <w:r>
              <w:rPr/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 xml:space="preserve">Ремонт автомобильных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дорог общего пользования местного значения на территории ЗАТО г.Радужный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ремонт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Снижение доли улично-дорожной сети, не соответствующей нормативным требованиям; 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км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0,186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0,863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>
        <w:trPr>
          <w:trHeight w:val="59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0"/>
              <w:jc w:val="center"/>
              <w:rPr>
                <w:spacing w:val="15"/>
              </w:rPr>
            </w:pPr>
            <w:r>
              <w:rPr/>
              <w:t>2.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>
                <w:spacing w:val="15"/>
              </w:rPr>
            </w:pPr>
            <w:r>
              <w:rPr/>
              <w:t>Разработка проекта организации дорожного движения для автомобильных дорог на территории ЗАТО г. Радужный Владимирской области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проект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повышение уровня безопасности дорожного движения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left="0" w:hanging="0"/>
        <w:jc w:val="center"/>
        <w:rPr>
          <w:spacing w:val="15"/>
        </w:rPr>
      </w:pPr>
      <w:r>
        <w:rPr/>
        <w:t>4. Финансовое обеспечение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60"/>
        <w:gridCol w:w="1799"/>
        <w:gridCol w:w="1441"/>
        <w:gridCol w:w="1439"/>
        <w:gridCol w:w="1440"/>
        <w:gridCol w:w="1441"/>
        <w:gridCol w:w="1439"/>
        <w:gridCol w:w="1439"/>
      </w:tblGrid>
      <w:tr>
        <w:trPr>
          <w:trHeight w:val="570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8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5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465" w:hanging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01" w:right="293" w:hanging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-108" w:right="-103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-108" w:right="-103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267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492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i/>
                <w:i/>
                <w:sz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</w:rPr>
              <w:t>«</w:t>
            </w:r>
            <w:r>
              <w:rPr>
                <w:i/>
                <w:sz w:val="24"/>
              </w:rPr>
              <w:t>Приведение в нормативное состояние автомобильных дорог общего пользования местного значения»,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32 343,60145</w:t>
            </w:r>
          </w:p>
        </w:tc>
      </w:tr>
      <w:tr>
        <w:trPr>
          <w:trHeight w:val="164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278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1" w:hanging="0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1 898,78858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32 343,60145</w:t>
            </w:r>
          </w:p>
        </w:tc>
      </w:tr>
      <w:tr>
        <w:trPr>
          <w:trHeight w:val="25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rPr>
                <w:spacing w:val="15"/>
              </w:rPr>
            </w:pPr>
            <w:r>
              <w:rPr>
                <w:sz w:val="24"/>
              </w:rPr>
              <w:t>1. Ремонт автомобильных дорог общего пользования местного значения на территории ЗАТО г. Радужный Владимирской области, всего,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32 093,60145</w:t>
            </w:r>
          </w:p>
        </w:tc>
      </w:tr>
      <w:tr>
        <w:trPr>
          <w:trHeight w:val="287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34"/>
              <w:jc w:val="center"/>
              <w:rPr/>
            </w:pPr>
            <w:r>
              <w:rPr/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319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</w:rPr>
            </w:pPr>
            <w:r>
              <w:rPr>
                <w:spacing w:val="15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158" w:hRule="atLeast"/>
        </w:trPr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136" w:right="-141" w:firstLine="136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385" w:hRule="atLeast"/>
        </w:trPr>
        <w:tc>
          <w:tcPr>
            <w:tcW w:w="546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9 268,81287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4 278,00000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8 372,00000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8 526,00000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30 444,81287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1.1.Ремонт автомобильной дороги и пешеходной дорожки от жилого дома № 16 1квартала до очистных сооружений северной группы в 10 квартале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73504091340191120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1 648,78858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 Ремонт дорожного покрытия из плит и щебня временной дороги в квартале 7/2 "Благодар"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8 825,86690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8 825,86690</w:t>
            </w:r>
          </w:p>
        </w:tc>
      </w:tr>
      <w:tr>
        <w:trPr>
          <w:trHeight w:val="276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3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8 825,86690</w:t>
            </w:r>
          </w:p>
        </w:tc>
      </w:tr>
      <w:tr>
        <w:trPr>
          <w:trHeight w:val="27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34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rPr>
                <w:sz w:val="24"/>
                <w:szCs w:val="24"/>
              </w:rPr>
            </w:pPr>
            <w:r>
              <w:rPr>
                <w:sz w:val="24"/>
              </w:rPr>
              <w:t>1.3. Ремонт автомобильной дороги от жилого дома №34 1квартала до кольцевой автомобильной дороги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62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right="-108" w:hanging="0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7350409134019Д050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442,94597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442,94597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rPr>
                <w:sz w:val="24"/>
                <w:szCs w:val="24"/>
              </w:rPr>
            </w:pPr>
            <w:r>
              <w:rPr>
                <w:sz w:val="24"/>
              </w:rPr>
              <w:t>2. Разработка проекта организации дорожного движения для автомобильных дорог на территории ЗАТО г. Радужный Владимирской области, всего, в том числе: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73504091340120610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250,00000</w:t>
            </w:r>
          </w:p>
        </w:tc>
      </w:tr>
      <w:tr>
        <w:trPr>
          <w:trHeight w:val="50" w:hRule="atLeast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>
          <w:spacing w:val="15"/>
        </w:rPr>
      </w:pPr>
      <w:r>
        <w:rPr/>
        <w:t>5. План реализации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565"/>
        <w:gridCol w:w="3215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/>
              <w:t>Задача, мероприятие(результат)/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/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9" w:hanging="0"/>
              <w:jc w:val="center"/>
              <w:rPr/>
            </w:pPr>
            <w:r>
              <w:rPr/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left="7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Задача: обеспечение комфортного проживания населения и безопасности дорожного движения на территории ЗАТО г. Радужный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before="25" w:after="0"/>
              <w:rPr/>
            </w:pPr>
            <w:r>
              <w:rPr/>
              <w:t xml:space="preserve">Ремонт автомобильных дорог общего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rPr/>
            </w:pPr>
            <w:r>
              <w:rPr/>
              <w:t>пользования местного значения на территории 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383" w:hanging="0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383" w:hanging="0"/>
              <w:rPr>
                <w:iCs/>
              </w:rPr>
            </w:pPr>
            <w:r>
              <w:rPr>
                <w:iCs/>
              </w:rPr>
              <w:t>май 2024 - 2028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 xml:space="preserve">Соответствующие документы (заключение контрактов, акты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>приемки выполненных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 xml:space="preserve"> </w:t>
            </w:r>
            <w:r>
              <w:rPr/>
              <w:t>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сентябрь 2024 - 2028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Разработка проекта организации дорожного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07" w:hanging="0"/>
              <w:rPr/>
            </w:pPr>
            <w:r>
              <w:rPr/>
              <w:t>движения для автомобильных дорог на территории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/>
              <w:t xml:space="preserve"> </w:t>
            </w:r>
            <w:r>
              <w:rPr/>
              <w:t>ЗАТО г. Радужный Владимирской области, всего, в том числе: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</w:rPr>
            </w:pPr>
            <w:r>
              <w:rPr>
                <w:iCs/>
              </w:rPr>
              <w:t>проведение работ в рамках мероприятия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/>
            </w:pPr>
            <w:r>
              <w:rPr>
                <w:iCs/>
              </w:rPr>
              <w:t>май 2024 год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 xml:space="preserve">Соответствующие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 xml:space="preserve">документы (заключение контрактов, акты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/>
            </w:pPr>
            <w:r>
              <w:rPr/>
              <w:t>приемки выполненных работ)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июль 2024 год</w:t>
            </w:r>
          </w:p>
        </w:tc>
        <w:tc>
          <w:tcPr>
            <w:tcW w:w="3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rFonts w:ascii="Calibri" w:hAnsi="Calibri" w:cs="Calibri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right="584" w:hanging="0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3" w:after="200"/>
        <w:ind w:left="405" w:right="560" w:hanging="0"/>
        <w:jc w:val="center"/>
        <w:rPr>
          <w:spacing w:val="15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auto" w:line="240" w:before="21" w:after="200"/>
        <w:ind w:left="405" w:right="563" w:hanging="0"/>
        <w:jc w:val="center"/>
        <w:rPr>
          <w:spacing w:val="15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«Содержание дорог и объектов благоустройства»</w:t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ind w:left="6463" w:hanging="0"/>
        <w:rPr>
          <w:spacing w:val="15"/>
        </w:rPr>
      </w:pPr>
      <w:r>
        <w:rPr/>
        <w:t>1. Общие положения</w:t>
      </w:r>
    </w:p>
    <w:tbl>
      <w:tblPr>
        <w:tblW w:w="15900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95"/>
        <w:gridCol w:w="8104"/>
      </w:tblGrid>
      <w:tr>
        <w:trPr>
          <w:trHeight w:val="701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>
        <w:trPr>
          <w:trHeight w:val="664" w:hRule="atLeast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ЗАТО г. Радужный Владимирской области"</w:t>
            </w:r>
          </w:p>
        </w:tc>
      </w:tr>
    </w:tbl>
    <w:p>
      <w:pPr>
        <w:pStyle w:val="Style33"/>
        <w:tabs>
          <w:tab w:val="clear" w:pos="720"/>
          <w:tab w:val="left" w:pos="3119" w:leader="none"/>
          <w:tab w:val="left" w:pos="11057" w:leader="none"/>
        </w:tabs>
        <w:spacing w:before="219" w:after="0"/>
        <w:ind w:left="993" w:hanging="0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cs="Calibri" w:ascii="Calibri" w:hAnsi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rPr>
          <w:b/>
          <w:sz w:val="12"/>
        </w:rPr>
      </w:pPr>
      <w:r>
        <w:rPr>
          <w:b/>
          <w:sz w:val="12"/>
        </w:rPr>
      </w:r>
    </w:p>
    <w:tbl>
      <w:tblPr>
        <w:tblW w:w="16003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3"/>
        <w:gridCol w:w="3136"/>
        <w:gridCol w:w="1441"/>
        <w:gridCol w:w="1619"/>
        <w:gridCol w:w="1080"/>
        <w:gridCol w:w="1260"/>
        <w:gridCol w:w="1261"/>
        <w:gridCol w:w="1080"/>
        <w:gridCol w:w="1980"/>
        <w:gridCol w:w="2261"/>
      </w:tblGrid>
      <w:tr>
        <w:trPr>
          <w:trHeight w:val="607" w:hRule="atLeast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46" w:hanging="0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292" w:leader="none"/>
                <w:tab w:val="left" w:pos="11057" w:leader="none"/>
              </w:tabs>
              <w:ind w:right="323" w:hanging="0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799" w:hanging="0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6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532" w:hRule="atLeast"/>
        </w:trPr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pacing w:val="15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left="370" w:right="370" w:hanging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31" w:after="0"/>
              <w:ind w:right="370" w:hanging="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</w:tr>
      <w:tr>
        <w:trPr>
          <w:trHeight w:val="281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6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2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8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104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тротуаров, пешеходных дорожек, площадок и подъездных дорог: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ручным способом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(летний/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200"/>
              <w:jc w:val="center"/>
              <w:rPr/>
            </w:pPr>
            <w:r>
              <w:rPr>
                <w:szCs w:val="24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механизированным способом (летний/зимний период)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pacing w:val="15"/>
              </w:rPr>
            </w:pPr>
            <w:r>
              <w:rPr>
                <w:rFonts w:cs="Times New Roman" w:ascii="Times New Roman" w:hAnsi="Times New Roman"/>
              </w:rPr>
              <w:t>тыс. м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 и ремонт малых (детских, спортивных) архитектурных форм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98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уход за клумбами и цветниками в летний период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1044,8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212" w:hanging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 и обслуживание городских автомобильных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  <w:tr>
        <w:trPr>
          <w:trHeight w:val="552" w:hRule="atLeast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21" w:right="212" w:hanging="221"/>
              <w:jc w:val="center"/>
              <w:rPr/>
            </w:pPr>
            <w:r>
              <w:rPr/>
              <w:t>6.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 xml:space="preserve">покос травы на газонах первого и третьего квартала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(2 этапа)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8"/>
                <w:szCs w:val="28"/>
              </w:rPr>
            </w:pPr>
            <w:r>
              <w:rPr/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ФИС СП ГАС «Управление»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jc w:val="center"/>
        <w:rPr/>
      </w:pPr>
      <w:r>
        <w:rPr/>
        <w:t>3. Перечень мероприятий (результатов)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1"/>
        <w:gridCol w:w="3038"/>
        <w:gridCol w:w="1620"/>
        <w:gridCol w:w="2520"/>
        <w:gridCol w:w="1441"/>
        <w:gridCol w:w="1440"/>
        <w:gridCol w:w="1259"/>
        <w:gridCol w:w="1261"/>
        <w:gridCol w:w="1258"/>
        <w:gridCol w:w="1259"/>
      </w:tblGrid>
      <w:tr>
        <w:trPr>
          <w:trHeight w:val="489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" w:right="-144" w:hanging="13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7" w:after="0"/>
              <w:ind w:left="108" w:hanging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75" w:after="0"/>
              <w:ind w:left="-56" w:hanging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85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30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224" w:right="224" w:hanging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2025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64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7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4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0" w:after="0"/>
              <w:ind w:left="149" w:right="150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5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2024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/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92" w:right="151" w:hanging="0"/>
              <w:jc w:val="center"/>
              <w:rPr/>
            </w:pPr>
            <w:r>
              <w:rPr/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211,4</w:t>
            </w:r>
          </w:p>
        </w:tc>
      </w:tr>
      <w:tr>
        <w:trPr>
          <w:trHeight w:val="1229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/>
              <w:t>2.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Обновление материально-технической базы для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>
        <w:trPr>
          <w:trHeight w:val="368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1"/>
              <w:ind w:left="111" w:right="102" w:hanging="0"/>
              <w:jc w:val="center"/>
              <w:rPr/>
            </w:pPr>
            <w:r>
              <w:rPr/>
              <w:t>3.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Обеспечение зимнего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 </w:t>
            </w:r>
            <w:r>
              <w:rPr/>
              <w:t>содержания дорог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общего пользования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местного значения 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подъездных дорог на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Juscontext"/>
              <w:widowControl w:val="false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не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установлено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-</w:t>
            </w:r>
          </w:p>
        </w:tc>
      </w:tr>
      <w:tr>
        <w:trPr>
          <w:trHeight w:val="67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/>
              <w:t>4.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Ремонт автомобильных дорог и проездов к дворовым территориям многоквартирных домов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0,781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0,886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cs="Times New Roman" w:ascii="Times New Roman" w:hAnsi="Times New Roman"/>
                <w:spacing w:val="15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0"/>
              <w:jc w:val="center"/>
              <w:rPr/>
            </w:pPr>
            <w:r>
              <w:rPr/>
              <w:t>5.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 xml:space="preserve">Покос травы в 1 и 3 квартале на территории ЗАТО г. Радужный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содержание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экологической и эстетической обстановки в городе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536,32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>
        <w:trPr>
          <w:trHeight w:val="5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11" w:right="104" w:hanging="166"/>
              <w:jc w:val="center"/>
              <w:rPr/>
            </w:pPr>
            <w:r>
              <w:rPr/>
              <w:t>6.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327" w:hanging="0"/>
              <w:jc w:val="center"/>
              <w:rPr/>
            </w:pPr>
            <w:r>
              <w:rPr/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/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985" w:leader="none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3"/>
        </w:numPr>
        <w:tabs>
          <w:tab w:val="left" w:pos="0" w:leader="none"/>
          <w:tab w:val="left" w:pos="1985" w:leader="none"/>
          <w:tab w:val="left" w:pos="11057" w:leader="none"/>
        </w:tabs>
        <w:jc w:val="center"/>
        <w:rPr/>
      </w:pPr>
      <w:r>
        <w:rPr/>
        <w:t>Финансовое обеспечение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57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79"/>
        <w:gridCol w:w="1800"/>
        <w:gridCol w:w="1621"/>
        <w:gridCol w:w="1620"/>
        <w:gridCol w:w="1619"/>
        <w:gridCol w:w="1456"/>
        <w:gridCol w:w="74"/>
        <w:gridCol w:w="1531"/>
        <w:gridCol w:w="1755"/>
      </w:tblGrid>
      <w:tr>
        <w:trPr>
          <w:trHeight w:val="69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hanging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hanging="0"/>
              <w:jc w:val="center"/>
              <w:rPr>
                <w:spacing w:val="15"/>
              </w:rPr>
            </w:pPr>
            <w:r>
              <w:rPr>
                <w:sz w:val="24"/>
              </w:rPr>
              <w:t>/источник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/>
              <w:t>ГРБС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67" w:firstLine="12"/>
              <w:jc w:val="center"/>
              <w:rPr>
                <w:spacing w:val="15"/>
              </w:rPr>
            </w:pPr>
            <w:r>
              <w:rPr/>
              <w:t>КБК</w:t>
            </w:r>
          </w:p>
        </w:tc>
        <w:tc>
          <w:tcPr>
            <w:tcW w:w="9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>
        <w:trPr>
          <w:trHeight w:val="448" w:hRule="atLeast"/>
        </w:trPr>
        <w:tc>
          <w:tcPr>
            <w:tcW w:w="4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465" w:hanging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301" w:right="293" w:hanging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-108" w:right="-103" w:hanging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-108" w:right="-103" w:hanging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80" w:after="0"/>
              <w:ind w:left="267" w:right="254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8" w:hanging="0"/>
              <w:jc w:val="center"/>
              <w:rPr>
                <w:spacing w:val="15"/>
              </w:rPr>
            </w:pPr>
            <w:r>
              <w:rPr/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492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9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right="-6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3"/>
              <w:ind w:left="13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59 316,70800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59 765,67700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295 743,66753</w:t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13 090,34673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57 483,19928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59 316,70800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59 207,24900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59765,67700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282 653,32080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216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50 619,66668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52 260,75000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52 797,69500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53 356,12400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250 349,58882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4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30 342,94537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36 147,32939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36 902,92600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36 302,92600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146 856,10739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73504091340200596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8 402,05369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10 962,60600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11 592,63400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12 056,34000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12 538,60000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47 150,18000</w:t>
            </w:r>
          </w:p>
        </w:tc>
      </w:tr>
      <w:tr>
        <w:trPr>
          <w:trHeight w:val="323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pacing w:val="15"/>
              </w:rPr>
            </w:pPr>
            <w:r>
              <w:rPr>
                <w:spacing w:val="15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73505031340200590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2 570,35408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3 509,73129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3 765,19000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3 838,42900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3 914,59800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17 598,30237</w:t>
            </w:r>
          </w:p>
        </w:tc>
      </w:tr>
      <w:tr>
        <w:trPr>
          <w:trHeight w:val="25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3 139,91000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25 498,88892</w:t>
            </w:r>
          </w:p>
        </w:tc>
      </w:tr>
      <w:tr>
        <w:trPr>
          <w:trHeight w:val="35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69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7 500,00000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3 965,87592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3 966,87700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3 786,31500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3 139,91100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3 139,91000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14 033,01300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36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63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107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4 940,34673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89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92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-48" w:hanging="0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4 840,34673</w:t>
            </w:r>
          </w:p>
        </w:tc>
      </w:tr>
      <w:tr>
        <w:trPr>
          <w:trHeight w:val="138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100,00000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7350409134029Д063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80,00000</w:t>
            </w:r>
          </w:p>
        </w:tc>
      </w:tr>
      <w:tr>
        <w:trPr>
          <w:trHeight w:val="2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7 947,57900</w:t>
            </w:r>
          </w:p>
        </w:tc>
      </w:tr>
      <w:tr>
        <w:trPr>
          <w:trHeight w:val="291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73504091340273130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(21100-1033)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750,00000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73504091340220640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752,12900</w:t>
            </w:r>
          </w:p>
        </w:tc>
      </w:tr>
      <w:tr>
        <w:trPr>
          <w:trHeight w:val="135" w:hRule="atLeast"/>
        </w:trPr>
        <w:tc>
          <w:tcPr>
            <w:tcW w:w="4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7350409134029Д200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1 564,42900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1 627,00700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6 445,45000</w:t>
            </w:r>
          </w:p>
        </w:tc>
      </w:tr>
      <w:tr>
        <w:trPr>
          <w:trHeight w:val="5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107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5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1 075,10000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1 317,92400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5 630,37148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55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55" w:hanging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-55" w:hanging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304,71200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i/>
                <w:i/>
              </w:rPr>
            </w:pPr>
            <w:r>
              <w:rPr>
                <w:i/>
              </w:rPr>
              <w:t>1 376,89258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left="278" w:hanging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61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3"/>
              <w:ind w:left="278" w:hanging="0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55"/>
              <w:ind w:left="52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right="-141" w:hanging="0"/>
              <w:jc w:val="center"/>
              <w:rPr>
                <w:spacing w:val="15"/>
                <w:sz w:val="18"/>
                <w:szCs w:val="18"/>
              </w:rPr>
            </w:pPr>
            <w:r>
              <w:rPr>
                <w:sz w:val="18"/>
                <w:szCs w:val="18"/>
              </w:rPr>
              <w:t>73505031340220660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237,12660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304,71200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1 072,18058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70"/>
              <w:ind w:left="278" w:hanging="0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42" w:after="0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/>
            </w:pPr>
            <w:r>
              <w:rPr/>
              <w:t>0,00000</w:t>
            </w:r>
          </w:p>
        </w:tc>
      </w:tr>
    </w:tbl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0" w:hanging="0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/>
      </w:pPr>
      <w:r>
        <w:rPr/>
      </w:r>
    </w:p>
    <w:p>
      <w:pPr>
        <w:pStyle w:val="1"/>
        <w:numPr>
          <w:ilvl w:val="0"/>
          <w:numId w:val="0"/>
        </w:numPr>
        <w:tabs>
          <w:tab w:val="left" w:pos="0" w:leader="none"/>
          <w:tab w:val="left" w:pos="11057" w:leader="none"/>
        </w:tabs>
        <w:ind w:left="567" w:hanging="0"/>
        <w:jc w:val="center"/>
        <w:rPr/>
      </w:pPr>
      <w:r>
        <w:rPr/>
        <w:t>5. План реализации комплекса процессных мероприятий</w:t>
      </w:r>
    </w:p>
    <w:p>
      <w:pPr>
        <w:pStyle w:val="Style20"/>
        <w:tabs>
          <w:tab w:val="clear" w:pos="720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899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1"/>
        <w:gridCol w:w="2458"/>
        <w:gridCol w:w="2514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(результат)/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1157" w:right="1147" w:hanging="0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13" w:hanging="0"/>
              <w:jc w:val="center"/>
              <w:rPr>
                <w:spacing w:val="15"/>
              </w:rPr>
            </w:pPr>
            <w:r>
              <w:rPr/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ind w:right="-14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10" w:after="0"/>
              <w:ind w:left="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2" w:after="0"/>
              <w:ind w:left="7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48" w:hanging="0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48" w:hanging="0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55" w:hanging="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5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17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55" w:hanging="0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 w:before="34" w:after="0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3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25" w:after="0"/>
              <w:ind w:left="-55" w:hanging="0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spacing w:val="15"/>
              </w:rPr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2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34" w:after="0"/>
              <w:ind w:left="7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>
        <w:trPr>
          <w:trHeight w:val="16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/>
            </w:pPr>
            <w:r>
              <w:rPr/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lineRule="exact" w:line="247"/>
              <w:ind w:left="7" w:hanging="0"/>
              <w:jc w:val="center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«Дорожное хозяйство на территории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ЗАТО г. Радужный Владимирской области»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156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0"/>
        <w:gridCol w:w="3764"/>
        <w:gridCol w:w="1976"/>
        <w:gridCol w:w="2840"/>
        <w:gridCol w:w="1890"/>
        <w:gridCol w:w="2270"/>
        <w:gridCol w:w="2331"/>
      </w:tblGrid>
      <w:tr>
        <w:trPr>
          <w:trHeight w:val="67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 xml:space="preserve">ЗАТО г. Радужный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07.11.2023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1478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https://www.raduzhnyi-city.ru/regulatory/mpa/38789/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07.02.2024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160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https://www.raduzhnyi-city.ru/regulatory/mpa/39636/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22.03.2024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377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https://www.raduzhnyi-city.ru/regulatory/mpa/40024/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28.05.2024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https://www.raduzhnyi-city.ru/regulatory/mpa/40599/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06.08.2024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926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https://www.raduzhnyi-city.ru/regulatory/mpa/41200/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 Радужный Владимирской области от 07.11.2023 № 1478 «Об утверждении муниципальной программы «Дорожное хозяйство на территории ЗАТО г. Радужный Владимирской области»»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23.10.2024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1373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https://www.raduzhnyi-city.ru/regulatory/mpa/41874/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 xml:space="preserve">от 28.10.2024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1414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https://www.raduzhnyi-city.ru/regulatory/mpa/41879/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>т 27.12.2024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1731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https://www.raduzhnyi-city.ru/regulatory/mpa/42413/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муниципальную программу «Дорожное хозяйство на территории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ЗАТО г. Радужный Владимирской области»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о</w:t>
            </w:r>
            <w:r>
              <w:rPr>
                <w:rFonts w:cs="Times New Roman" w:ascii="Times New Roman" w:hAnsi="Times New Roman"/>
                <w:iCs/>
              </w:rPr>
              <w:t xml:space="preserve">т 13.02.2025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</w:rPr>
              <w:t>163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https://www.raduzhnyi-city.ru/regulatory/mpa/42659/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24.03.2025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346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https://www.raduzhnyi-city.ru/regulatory/mpa/42922/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муниципальную программу «Дорожное хозяйство на территории ЗАТО г. Радужный Владимирской области»  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09.06.2025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№</w:t>
            </w:r>
            <w:r>
              <w:rPr>
                <w:rFonts w:eastAsia="Times New Roman"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Cs/>
              </w:rPr>
              <w:t>697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1057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/>
                <w:iCs/>
              </w:rPr>
              <w:t xml:space="preserve">Муниципальное казённое учреждение «Дорожник» ЗАТО г. Радужный Владимирской области 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https://www.raduzhnyi-city.ru/regulatory/mpa/43494/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/>
      </w:pPr>
      <w:r>
        <w:rPr/>
      </w:r>
    </w:p>
    <w:sectPr>
      <w:headerReference w:type="default" r:id="rId4"/>
      <w:type w:val="nextPage"/>
      <w:pgSz w:orient="landscape" w:w="16838" w:h="11906"/>
      <w:pgMar w:left="567" w:right="567" w:gutter="0" w:header="720" w:top="1134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ϰ 氐澨밀Í 齵碀ቑ洲벰Í荨Ñ㫫碏놀ϰ놌ϰ뚥碀ߘ碁찰ϰ"/>
      <w:lvlJc w:val="left"/>
      <w:pPr>
        <w:tabs>
          <w:tab w:val="num" w:pos="0"/>
        </w:tabs>
        <w:ind w:left="0" w:hanging="0"/>
      </w:pPr>
      <w:rPr>
        <w:sz w:val="20"/>
        <w:b w:val="false"/>
        <w:rFonts w:cs="Times New Roman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233f2e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cs="Calibri" w:eastAsia="NSimSun"/>
      <w:color w:val="auto"/>
      <w:kern w:val="0"/>
      <w:sz w:val="22"/>
      <w:szCs w:val="22"/>
      <w:lang w:eastAsia="zh-CN" w:val="ru-RU" w:bidi="ar-SA"/>
    </w:rPr>
  </w:style>
  <w:style w:type="paragraph" w:styleId="1">
    <w:name w:val="Heading 1"/>
    <w:basedOn w:val="Normal"/>
    <w:next w:val="Style20"/>
    <w:link w:val="Heading1Char"/>
    <w:uiPriority w:val="99"/>
    <w:qFormat/>
    <w:rsid w:val="00233f2e"/>
    <w:pPr>
      <w:widowControl w:val="false"/>
      <w:numPr>
        <w:ilvl w:val="0"/>
        <w:numId w:val="1"/>
      </w:numPr>
      <w:shd w:val="clear" w:color="auto" w:fill="FFFFFF"/>
      <w:tabs>
        <w:tab w:val="clear" w:pos="720"/>
        <w:tab w:val="left" w:pos="0" w:leader="none"/>
      </w:tabs>
      <w:spacing w:lineRule="auto" w:line="240" w:before="89" w:after="0"/>
      <w:ind w:left="405" w:hanging="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9"/>
    <w:qFormat/>
    <w:rsid w:val="00233f2e"/>
    <w:pPr>
      <w:keepNext w:val="true"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Normal"/>
    <w:next w:val="Normal"/>
    <w:link w:val="Heading3Char"/>
    <w:uiPriority w:val="99"/>
    <w:qFormat/>
    <w:rsid w:val="00233f2e"/>
    <w:pPr>
      <w:keepNext w:val="true"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9"/>
    <w:qFormat/>
    <w:rsid w:val="00233f2e"/>
    <w:pPr>
      <w:keepNext w:val="true"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9"/>
    <w:qFormat/>
    <w:rsid w:val="00233f2e"/>
    <w:pPr>
      <w:keepNext w:val="true"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9"/>
    <w:qFormat/>
    <w:rsid w:val="00233f2e"/>
    <w:pPr>
      <w:keepNext w:val="true"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Normal"/>
    <w:next w:val="Normal"/>
    <w:link w:val="Heading7Char"/>
    <w:uiPriority w:val="99"/>
    <w:qFormat/>
    <w:rsid w:val="00233f2e"/>
    <w:pPr>
      <w:keepNext w:val="true"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Normal"/>
    <w:next w:val="Normal"/>
    <w:link w:val="Heading8Char"/>
    <w:uiPriority w:val="99"/>
    <w:qFormat/>
    <w:rsid w:val="00233f2e"/>
    <w:pPr>
      <w:keepNext w:val="true"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Normal"/>
    <w:next w:val="Normal"/>
    <w:link w:val="Heading9Char"/>
    <w:uiPriority w:val="99"/>
    <w:qFormat/>
    <w:rsid w:val="00233f2e"/>
    <w:pPr>
      <w:keepNext w:val="true"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uiPriority w:val="99"/>
    <w:qFormat/>
    <w:locked/>
    <w:rsid w:val="00233f2e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233f2e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233f2e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233f2e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233f2e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233f2e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233f2e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233f2e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233f2e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233f2e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233f2e"/>
    <w:rPr>
      <w:rFonts w:cs="Times New Roman"/>
      <w:i/>
    </w:rPr>
  </w:style>
  <w:style w:type="character" w:styleId="CaptionChar" w:customStyle="1">
    <w:name w:val="Caption Char"/>
    <w:uiPriority w:val="99"/>
    <w:qFormat/>
    <w:rsid w:val="00233f2e"/>
    <w:rPr/>
  </w:style>
  <w:style w:type="character" w:styleId="-" w:customStyle="1">
    <w:name w:val="Hyperlink"/>
    <w:basedOn w:val="12"/>
    <w:uiPriority w:val="99"/>
    <w:rsid w:val="00233f2e"/>
    <w:rPr>
      <w:rFonts w:cs="Times New Roman"/>
      <w:color w:val="0000FF"/>
      <w:u w:val="single"/>
    </w:rPr>
  </w:style>
  <w:style w:type="character" w:styleId="Style5" w:customStyle="1">
    <w:name w:val="Символ сноски"/>
    <w:uiPriority w:val="99"/>
    <w:qFormat/>
    <w:rsid w:val="00233f2e"/>
    <w:rPr>
      <w:vertAlign w:val="superscript"/>
    </w:rPr>
  </w:style>
  <w:style w:type="character" w:styleId="Style6" w:customStyle="1">
    <w:name w:val="Footnote Reference"/>
    <w:uiPriority w:val="99"/>
    <w:rsid w:val="00233f2e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233f2e"/>
    <w:rPr>
      <w:rFonts w:cs="Times New Roman"/>
      <w:sz w:val="20"/>
    </w:rPr>
  </w:style>
  <w:style w:type="character" w:styleId="Style7" w:customStyle="1">
    <w:name w:val="Символ концевой сноски"/>
    <w:uiPriority w:val="99"/>
    <w:qFormat/>
    <w:rsid w:val="00233f2e"/>
    <w:rPr>
      <w:vertAlign w:val="superscript"/>
    </w:rPr>
  </w:style>
  <w:style w:type="character" w:styleId="Style8" w:customStyle="1">
    <w:name w:val="Endnote Reference"/>
    <w:uiPriority w:val="99"/>
    <w:rsid w:val="00233f2e"/>
    <w:rPr>
      <w:vertAlign w:val="superscript"/>
    </w:rPr>
  </w:style>
  <w:style w:type="character" w:styleId="WW8Num1z0" w:customStyle="1">
    <w:name w:val="WW8Num1z0"/>
    <w:uiPriority w:val="99"/>
    <w:qFormat/>
    <w:rsid w:val="00233f2e"/>
    <w:rPr/>
  </w:style>
  <w:style w:type="character" w:styleId="WW8Num1z1" w:customStyle="1">
    <w:name w:val="WW8Num1z1"/>
    <w:uiPriority w:val="99"/>
    <w:qFormat/>
    <w:rsid w:val="00233f2e"/>
    <w:rPr/>
  </w:style>
  <w:style w:type="character" w:styleId="WW8Num1z2" w:customStyle="1">
    <w:name w:val="WW8Num1z2"/>
    <w:uiPriority w:val="99"/>
    <w:qFormat/>
    <w:rsid w:val="00233f2e"/>
    <w:rPr/>
  </w:style>
  <w:style w:type="character" w:styleId="WW8Num1z3" w:customStyle="1">
    <w:name w:val="WW8Num1z3"/>
    <w:uiPriority w:val="99"/>
    <w:qFormat/>
    <w:rsid w:val="00233f2e"/>
    <w:rPr/>
  </w:style>
  <w:style w:type="character" w:styleId="WW8Num1z4" w:customStyle="1">
    <w:name w:val="WW8Num1z4"/>
    <w:uiPriority w:val="99"/>
    <w:qFormat/>
    <w:rsid w:val="00233f2e"/>
    <w:rPr/>
  </w:style>
  <w:style w:type="character" w:styleId="WW8Num1z5" w:customStyle="1">
    <w:name w:val="WW8Num1z5"/>
    <w:uiPriority w:val="99"/>
    <w:qFormat/>
    <w:rsid w:val="00233f2e"/>
    <w:rPr/>
  </w:style>
  <w:style w:type="character" w:styleId="WW8Num1z6" w:customStyle="1">
    <w:name w:val="WW8Num1z6"/>
    <w:uiPriority w:val="99"/>
    <w:qFormat/>
    <w:rsid w:val="00233f2e"/>
    <w:rPr/>
  </w:style>
  <w:style w:type="character" w:styleId="WW8Num1z7" w:customStyle="1">
    <w:name w:val="WW8Num1z7"/>
    <w:uiPriority w:val="99"/>
    <w:qFormat/>
    <w:rsid w:val="00233f2e"/>
    <w:rPr/>
  </w:style>
  <w:style w:type="character" w:styleId="WW8Num1z8" w:customStyle="1">
    <w:name w:val="WW8Num1z8"/>
    <w:uiPriority w:val="99"/>
    <w:qFormat/>
    <w:rsid w:val="00233f2e"/>
    <w:rPr/>
  </w:style>
  <w:style w:type="character" w:styleId="WW8Num2z0" w:customStyle="1">
    <w:name w:val="WW8Num2z0"/>
    <w:uiPriority w:val="99"/>
    <w:qFormat/>
    <w:rsid w:val="00233f2e"/>
    <w:rPr>
      <w:b/>
      <w:sz w:val="28"/>
    </w:rPr>
  </w:style>
  <w:style w:type="character" w:styleId="WW8Num3z0" w:customStyle="1">
    <w:name w:val="WW8Num3z0"/>
    <w:uiPriority w:val="99"/>
    <w:qFormat/>
    <w:rsid w:val="00233f2e"/>
    <w:rPr>
      <w:b/>
      <w:sz w:val="28"/>
    </w:rPr>
  </w:style>
  <w:style w:type="character" w:styleId="WW8Num4z0" w:customStyle="1">
    <w:name w:val="WW8Num4z0"/>
    <w:uiPriority w:val="99"/>
    <w:qFormat/>
    <w:rsid w:val="00233f2e"/>
    <w:rPr>
      <w:b/>
      <w:sz w:val="28"/>
    </w:rPr>
  </w:style>
  <w:style w:type="character" w:styleId="WW8Num5z0" w:customStyle="1">
    <w:name w:val="WW8Num5z0"/>
    <w:uiPriority w:val="99"/>
    <w:qFormat/>
    <w:rsid w:val="00233f2e"/>
    <w:rPr>
      <w:b/>
      <w:sz w:val="28"/>
    </w:rPr>
  </w:style>
  <w:style w:type="character" w:styleId="WW8Num6z0" w:customStyle="1">
    <w:name w:val="WW8Num6z0"/>
    <w:uiPriority w:val="99"/>
    <w:qFormat/>
    <w:rsid w:val="00233f2e"/>
    <w:rPr>
      <w:rFonts w:ascii="Calibri" w:hAnsi="Calibri"/>
      <w:sz w:val="22"/>
    </w:rPr>
  </w:style>
  <w:style w:type="character" w:styleId="WW8Num6z1" w:customStyle="1">
    <w:name w:val="WW8Num6z1"/>
    <w:uiPriority w:val="99"/>
    <w:qFormat/>
    <w:rsid w:val="00233f2e"/>
    <w:rPr/>
  </w:style>
  <w:style w:type="character" w:styleId="WW8Num6z2" w:customStyle="1">
    <w:name w:val="WW8Num6z2"/>
    <w:uiPriority w:val="99"/>
    <w:qFormat/>
    <w:rsid w:val="00233f2e"/>
    <w:rPr/>
  </w:style>
  <w:style w:type="character" w:styleId="WW8Num6z3" w:customStyle="1">
    <w:name w:val="WW8Num6z3"/>
    <w:uiPriority w:val="99"/>
    <w:qFormat/>
    <w:rsid w:val="00233f2e"/>
    <w:rPr/>
  </w:style>
  <w:style w:type="character" w:styleId="WW8Num6z4" w:customStyle="1">
    <w:name w:val="WW8Num6z4"/>
    <w:uiPriority w:val="99"/>
    <w:qFormat/>
    <w:rsid w:val="00233f2e"/>
    <w:rPr/>
  </w:style>
  <w:style w:type="character" w:styleId="WW8Num6z5" w:customStyle="1">
    <w:name w:val="WW8Num6z5"/>
    <w:uiPriority w:val="99"/>
    <w:qFormat/>
    <w:rsid w:val="00233f2e"/>
    <w:rPr/>
  </w:style>
  <w:style w:type="character" w:styleId="WW8Num6z6" w:customStyle="1">
    <w:name w:val="WW8Num6z6"/>
    <w:uiPriority w:val="99"/>
    <w:qFormat/>
    <w:rsid w:val="00233f2e"/>
    <w:rPr/>
  </w:style>
  <w:style w:type="character" w:styleId="WW8Num6z7" w:customStyle="1">
    <w:name w:val="WW8Num6z7"/>
    <w:uiPriority w:val="99"/>
    <w:qFormat/>
    <w:rsid w:val="00233f2e"/>
    <w:rPr/>
  </w:style>
  <w:style w:type="character" w:styleId="WW8Num6z8" w:customStyle="1">
    <w:name w:val="WW8Num6z8"/>
    <w:uiPriority w:val="99"/>
    <w:qFormat/>
    <w:rsid w:val="00233f2e"/>
    <w:rPr/>
  </w:style>
  <w:style w:type="character" w:styleId="WW8Num4z1" w:customStyle="1">
    <w:name w:val="WW8Num4z1"/>
    <w:uiPriority w:val="99"/>
    <w:qFormat/>
    <w:rsid w:val="00233f2e"/>
    <w:rPr>
      <w:rFonts w:ascii="Wingdings" w:hAnsi="Wingdings"/>
      <w:lang w:val="ru-RU"/>
    </w:rPr>
  </w:style>
  <w:style w:type="character" w:styleId="WW8Num7z0" w:customStyle="1">
    <w:name w:val="WW8Num7z0"/>
    <w:uiPriority w:val="99"/>
    <w:qFormat/>
    <w:rsid w:val="00233f2e"/>
    <w:rPr>
      <w:sz w:val="28"/>
    </w:rPr>
  </w:style>
  <w:style w:type="character" w:styleId="WW8Num8z0" w:customStyle="1">
    <w:name w:val="WW8Num8z0"/>
    <w:uiPriority w:val="99"/>
    <w:qFormat/>
    <w:rsid w:val="00233f2e"/>
    <w:rPr>
      <w:b/>
      <w:sz w:val="28"/>
    </w:rPr>
  </w:style>
  <w:style w:type="character" w:styleId="WW8Num8z1" w:customStyle="1">
    <w:name w:val="WW8Num8z1"/>
    <w:uiPriority w:val="99"/>
    <w:qFormat/>
    <w:rsid w:val="00233f2e"/>
    <w:rPr/>
  </w:style>
  <w:style w:type="character" w:styleId="WW8Num8z2" w:customStyle="1">
    <w:name w:val="WW8Num8z2"/>
    <w:uiPriority w:val="99"/>
    <w:qFormat/>
    <w:rsid w:val="00233f2e"/>
    <w:rPr/>
  </w:style>
  <w:style w:type="character" w:styleId="WW8Num8z3" w:customStyle="1">
    <w:name w:val="WW8Num8z3"/>
    <w:uiPriority w:val="99"/>
    <w:qFormat/>
    <w:rsid w:val="00233f2e"/>
    <w:rPr/>
  </w:style>
  <w:style w:type="character" w:styleId="WW8Num8z4" w:customStyle="1">
    <w:name w:val="WW8Num8z4"/>
    <w:uiPriority w:val="99"/>
    <w:qFormat/>
    <w:rsid w:val="00233f2e"/>
    <w:rPr/>
  </w:style>
  <w:style w:type="character" w:styleId="WW8Num8z5" w:customStyle="1">
    <w:name w:val="WW8Num8z5"/>
    <w:uiPriority w:val="99"/>
    <w:qFormat/>
    <w:rsid w:val="00233f2e"/>
    <w:rPr/>
  </w:style>
  <w:style w:type="character" w:styleId="WW8Num8z6" w:customStyle="1">
    <w:name w:val="WW8Num8z6"/>
    <w:uiPriority w:val="99"/>
    <w:qFormat/>
    <w:rsid w:val="00233f2e"/>
    <w:rPr/>
  </w:style>
  <w:style w:type="character" w:styleId="WW8Num8z7" w:customStyle="1">
    <w:name w:val="WW8Num8z7"/>
    <w:uiPriority w:val="99"/>
    <w:qFormat/>
    <w:rsid w:val="00233f2e"/>
    <w:rPr/>
  </w:style>
  <w:style w:type="character" w:styleId="WW8Num8z8" w:customStyle="1">
    <w:name w:val="WW8Num8z8"/>
    <w:uiPriority w:val="99"/>
    <w:qFormat/>
    <w:rsid w:val="00233f2e"/>
    <w:rPr/>
  </w:style>
  <w:style w:type="character" w:styleId="WW8Num9z0" w:customStyle="1">
    <w:name w:val="WW8Num9z0"/>
    <w:uiPriority w:val="99"/>
    <w:qFormat/>
    <w:rsid w:val="00233f2e"/>
    <w:rPr>
      <w:sz w:val="28"/>
    </w:rPr>
  </w:style>
  <w:style w:type="character" w:styleId="WW8Num9z1" w:customStyle="1">
    <w:name w:val="WW8Num9z1"/>
    <w:uiPriority w:val="99"/>
    <w:qFormat/>
    <w:rsid w:val="00233f2e"/>
    <w:rPr/>
  </w:style>
  <w:style w:type="character" w:styleId="WW8Num9z2" w:customStyle="1">
    <w:name w:val="WW8Num9z2"/>
    <w:uiPriority w:val="99"/>
    <w:qFormat/>
    <w:rsid w:val="00233f2e"/>
    <w:rPr/>
  </w:style>
  <w:style w:type="character" w:styleId="WW8Num9z3" w:customStyle="1">
    <w:name w:val="WW8Num9z3"/>
    <w:uiPriority w:val="99"/>
    <w:qFormat/>
    <w:rsid w:val="00233f2e"/>
    <w:rPr/>
  </w:style>
  <w:style w:type="character" w:styleId="WW8Num9z4" w:customStyle="1">
    <w:name w:val="WW8Num9z4"/>
    <w:uiPriority w:val="99"/>
    <w:qFormat/>
    <w:rsid w:val="00233f2e"/>
    <w:rPr/>
  </w:style>
  <w:style w:type="character" w:styleId="WW8Num9z5" w:customStyle="1">
    <w:name w:val="WW8Num9z5"/>
    <w:uiPriority w:val="99"/>
    <w:qFormat/>
    <w:rsid w:val="00233f2e"/>
    <w:rPr/>
  </w:style>
  <w:style w:type="character" w:styleId="WW8Num9z6" w:customStyle="1">
    <w:name w:val="WW8Num9z6"/>
    <w:uiPriority w:val="99"/>
    <w:qFormat/>
    <w:rsid w:val="00233f2e"/>
    <w:rPr/>
  </w:style>
  <w:style w:type="character" w:styleId="WW8Num9z7" w:customStyle="1">
    <w:name w:val="WW8Num9z7"/>
    <w:uiPriority w:val="99"/>
    <w:qFormat/>
    <w:rsid w:val="00233f2e"/>
    <w:rPr/>
  </w:style>
  <w:style w:type="character" w:styleId="WW8Num9z8" w:customStyle="1">
    <w:name w:val="WW8Num9z8"/>
    <w:uiPriority w:val="99"/>
    <w:qFormat/>
    <w:rsid w:val="00233f2e"/>
    <w:rPr/>
  </w:style>
  <w:style w:type="character" w:styleId="WW8Num10z0" w:customStyle="1">
    <w:name w:val="WW8Num10z0"/>
    <w:uiPriority w:val="99"/>
    <w:qFormat/>
    <w:rsid w:val="00233f2e"/>
    <w:rPr>
      <w:rFonts w:ascii="Calibri" w:hAnsi="Calibri"/>
      <w:sz w:val="22"/>
    </w:rPr>
  </w:style>
  <w:style w:type="character" w:styleId="WW8Num10z1" w:customStyle="1">
    <w:name w:val="WW8Num10z1"/>
    <w:uiPriority w:val="99"/>
    <w:qFormat/>
    <w:rsid w:val="00233f2e"/>
    <w:rPr/>
  </w:style>
  <w:style w:type="character" w:styleId="WW8Num10z2" w:customStyle="1">
    <w:name w:val="WW8Num10z2"/>
    <w:uiPriority w:val="99"/>
    <w:qFormat/>
    <w:rsid w:val="00233f2e"/>
    <w:rPr/>
  </w:style>
  <w:style w:type="character" w:styleId="WW8Num10z3" w:customStyle="1">
    <w:name w:val="WW8Num10z3"/>
    <w:uiPriority w:val="99"/>
    <w:qFormat/>
    <w:rsid w:val="00233f2e"/>
    <w:rPr/>
  </w:style>
  <w:style w:type="character" w:styleId="WW8Num10z4" w:customStyle="1">
    <w:name w:val="WW8Num10z4"/>
    <w:uiPriority w:val="99"/>
    <w:qFormat/>
    <w:rsid w:val="00233f2e"/>
    <w:rPr/>
  </w:style>
  <w:style w:type="character" w:styleId="WW8Num10z5" w:customStyle="1">
    <w:name w:val="WW8Num10z5"/>
    <w:uiPriority w:val="99"/>
    <w:qFormat/>
    <w:rsid w:val="00233f2e"/>
    <w:rPr/>
  </w:style>
  <w:style w:type="character" w:styleId="WW8Num10z6" w:customStyle="1">
    <w:name w:val="WW8Num10z6"/>
    <w:uiPriority w:val="99"/>
    <w:qFormat/>
    <w:rsid w:val="00233f2e"/>
    <w:rPr/>
  </w:style>
  <w:style w:type="character" w:styleId="WW8Num10z7" w:customStyle="1">
    <w:name w:val="WW8Num10z7"/>
    <w:uiPriority w:val="99"/>
    <w:qFormat/>
    <w:rsid w:val="00233f2e"/>
    <w:rPr/>
  </w:style>
  <w:style w:type="character" w:styleId="WW8Num10z8" w:customStyle="1">
    <w:name w:val="WW8Num10z8"/>
    <w:uiPriority w:val="99"/>
    <w:qFormat/>
    <w:rsid w:val="00233f2e"/>
    <w:rPr/>
  </w:style>
  <w:style w:type="character" w:styleId="WW8Num11z0" w:customStyle="1">
    <w:name w:val="WW8Num11z0"/>
    <w:uiPriority w:val="99"/>
    <w:qFormat/>
    <w:rsid w:val="00233f2e"/>
    <w:rPr>
      <w:b/>
      <w:sz w:val="28"/>
    </w:rPr>
  </w:style>
  <w:style w:type="character" w:styleId="WW8Num11z1" w:customStyle="1">
    <w:name w:val="WW8Num11z1"/>
    <w:uiPriority w:val="99"/>
    <w:qFormat/>
    <w:rsid w:val="00233f2e"/>
    <w:rPr/>
  </w:style>
  <w:style w:type="character" w:styleId="WW8Num11z2" w:customStyle="1">
    <w:name w:val="WW8Num11z2"/>
    <w:uiPriority w:val="99"/>
    <w:qFormat/>
    <w:rsid w:val="00233f2e"/>
    <w:rPr/>
  </w:style>
  <w:style w:type="character" w:styleId="WW8Num11z3" w:customStyle="1">
    <w:name w:val="WW8Num11z3"/>
    <w:uiPriority w:val="99"/>
    <w:qFormat/>
    <w:rsid w:val="00233f2e"/>
    <w:rPr/>
  </w:style>
  <w:style w:type="character" w:styleId="WW8Num11z4" w:customStyle="1">
    <w:name w:val="WW8Num11z4"/>
    <w:uiPriority w:val="99"/>
    <w:qFormat/>
    <w:rsid w:val="00233f2e"/>
    <w:rPr/>
  </w:style>
  <w:style w:type="character" w:styleId="WW8Num11z5" w:customStyle="1">
    <w:name w:val="WW8Num11z5"/>
    <w:uiPriority w:val="99"/>
    <w:qFormat/>
    <w:rsid w:val="00233f2e"/>
    <w:rPr/>
  </w:style>
  <w:style w:type="character" w:styleId="WW8Num11z6" w:customStyle="1">
    <w:name w:val="WW8Num11z6"/>
    <w:uiPriority w:val="99"/>
    <w:qFormat/>
    <w:rsid w:val="00233f2e"/>
    <w:rPr/>
  </w:style>
  <w:style w:type="character" w:styleId="WW8Num11z7" w:customStyle="1">
    <w:name w:val="WW8Num11z7"/>
    <w:uiPriority w:val="99"/>
    <w:qFormat/>
    <w:rsid w:val="00233f2e"/>
    <w:rPr/>
  </w:style>
  <w:style w:type="character" w:styleId="WW8Num11z8" w:customStyle="1">
    <w:name w:val="WW8Num11z8"/>
    <w:uiPriority w:val="99"/>
    <w:qFormat/>
    <w:rsid w:val="00233f2e"/>
    <w:rPr/>
  </w:style>
  <w:style w:type="character" w:styleId="WW8Num12z0" w:customStyle="1">
    <w:name w:val="WW8Num12z0"/>
    <w:uiPriority w:val="99"/>
    <w:qFormat/>
    <w:rsid w:val="00233f2e"/>
    <w:rPr>
      <w:b/>
      <w:sz w:val="28"/>
    </w:rPr>
  </w:style>
  <w:style w:type="character" w:styleId="WW8Num12z1" w:customStyle="1">
    <w:name w:val="WW8Num12z1"/>
    <w:uiPriority w:val="99"/>
    <w:qFormat/>
    <w:rsid w:val="00233f2e"/>
    <w:rPr/>
  </w:style>
  <w:style w:type="character" w:styleId="WW8Num12z2" w:customStyle="1">
    <w:name w:val="WW8Num12z2"/>
    <w:uiPriority w:val="99"/>
    <w:qFormat/>
    <w:rsid w:val="00233f2e"/>
    <w:rPr/>
  </w:style>
  <w:style w:type="character" w:styleId="WW8Num12z3" w:customStyle="1">
    <w:name w:val="WW8Num12z3"/>
    <w:uiPriority w:val="99"/>
    <w:qFormat/>
    <w:rsid w:val="00233f2e"/>
    <w:rPr/>
  </w:style>
  <w:style w:type="character" w:styleId="WW8Num12z4" w:customStyle="1">
    <w:name w:val="WW8Num12z4"/>
    <w:uiPriority w:val="99"/>
    <w:qFormat/>
    <w:rsid w:val="00233f2e"/>
    <w:rPr/>
  </w:style>
  <w:style w:type="character" w:styleId="WW8Num12z5" w:customStyle="1">
    <w:name w:val="WW8Num12z5"/>
    <w:uiPriority w:val="99"/>
    <w:qFormat/>
    <w:rsid w:val="00233f2e"/>
    <w:rPr/>
  </w:style>
  <w:style w:type="character" w:styleId="WW8Num12z6" w:customStyle="1">
    <w:name w:val="WW8Num12z6"/>
    <w:uiPriority w:val="99"/>
    <w:qFormat/>
    <w:rsid w:val="00233f2e"/>
    <w:rPr/>
  </w:style>
  <w:style w:type="character" w:styleId="WW8Num12z7" w:customStyle="1">
    <w:name w:val="WW8Num12z7"/>
    <w:uiPriority w:val="99"/>
    <w:qFormat/>
    <w:rsid w:val="00233f2e"/>
    <w:rPr/>
  </w:style>
  <w:style w:type="character" w:styleId="WW8Num12z8" w:customStyle="1">
    <w:name w:val="WW8Num12z8"/>
    <w:uiPriority w:val="99"/>
    <w:qFormat/>
    <w:rsid w:val="00233f2e"/>
    <w:rPr/>
  </w:style>
  <w:style w:type="character" w:styleId="WW8Num13z0" w:customStyle="1">
    <w:name w:val="WW8Num13z0"/>
    <w:uiPriority w:val="99"/>
    <w:qFormat/>
    <w:rsid w:val="00233f2e"/>
    <w:rPr>
      <w:rFonts w:ascii="Calibri" w:hAnsi="Calibri"/>
      <w:sz w:val="22"/>
    </w:rPr>
  </w:style>
  <w:style w:type="character" w:styleId="WW8Num13z1" w:customStyle="1">
    <w:name w:val="WW8Num13z1"/>
    <w:uiPriority w:val="99"/>
    <w:qFormat/>
    <w:rsid w:val="00233f2e"/>
    <w:rPr/>
  </w:style>
  <w:style w:type="character" w:styleId="WW8Num13z2" w:customStyle="1">
    <w:name w:val="WW8Num13z2"/>
    <w:uiPriority w:val="99"/>
    <w:qFormat/>
    <w:rsid w:val="00233f2e"/>
    <w:rPr/>
  </w:style>
  <w:style w:type="character" w:styleId="WW8Num13z3" w:customStyle="1">
    <w:name w:val="WW8Num13z3"/>
    <w:uiPriority w:val="99"/>
    <w:qFormat/>
    <w:rsid w:val="00233f2e"/>
    <w:rPr/>
  </w:style>
  <w:style w:type="character" w:styleId="WW8Num13z4" w:customStyle="1">
    <w:name w:val="WW8Num13z4"/>
    <w:uiPriority w:val="99"/>
    <w:qFormat/>
    <w:rsid w:val="00233f2e"/>
    <w:rPr/>
  </w:style>
  <w:style w:type="character" w:styleId="WW8Num13z5" w:customStyle="1">
    <w:name w:val="WW8Num13z5"/>
    <w:uiPriority w:val="99"/>
    <w:qFormat/>
    <w:rsid w:val="00233f2e"/>
    <w:rPr/>
  </w:style>
  <w:style w:type="character" w:styleId="WW8Num13z6" w:customStyle="1">
    <w:name w:val="WW8Num13z6"/>
    <w:uiPriority w:val="99"/>
    <w:qFormat/>
    <w:rsid w:val="00233f2e"/>
    <w:rPr/>
  </w:style>
  <w:style w:type="character" w:styleId="WW8Num13z7" w:customStyle="1">
    <w:name w:val="WW8Num13z7"/>
    <w:uiPriority w:val="99"/>
    <w:qFormat/>
    <w:rsid w:val="00233f2e"/>
    <w:rPr/>
  </w:style>
  <w:style w:type="character" w:styleId="WW8Num13z8" w:customStyle="1">
    <w:name w:val="WW8Num13z8"/>
    <w:uiPriority w:val="99"/>
    <w:qFormat/>
    <w:rsid w:val="00233f2e"/>
    <w:rPr/>
  </w:style>
  <w:style w:type="character" w:styleId="WW8Num14z0" w:customStyle="1">
    <w:name w:val="WW8Num14z0"/>
    <w:uiPriority w:val="99"/>
    <w:qFormat/>
    <w:rsid w:val="00233f2e"/>
    <w:rPr>
      <w:sz w:val="28"/>
    </w:rPr>
  </w:style>
  <w:style w:type="character" w:styleId="WW8Num14z1" w:customStyle="1">
    <w:name w:val="WW8Num14z1"/>
    <w:uiPriority w:val="99"/>
    <w:qFormat/>
    <w:rsid w:val="00233f2e"/>
    <w:rPr/>
  </w:style>
  <w:style w:type="character" w:styleId="WW8Num14z2" w:customStyle="1">
    <w:name w:val="WW8Num14z2"/>
    <w:uiPriority w:val="99"/>
    <w:qFormat/>
    <w:rsid w:val="00233f2e"/>
    <w:rPr/>
  </w:style>
  <w:style w:type="character" w:styleId="WW8Num14z3" w:customStyle="1">
    <w:name w:val="WW8Num14z3"/>
    <w:uiPriority w:val="99"/>
    <w:qFormat/>
    <w:rsid w:val="00233f2e"/>
    <w:rPr/>
  </w:style>
  <w:style w:type="character" w:styleId="WW8Num14z4" w:customStyle="1">
    <w:name w:val="WW8Num14z4"/>
    <w:uiPriority w:val="99"/>
    <w:qFormat/>
    <w:rsid w:val="00233f2e"/>
    <w:rPr/>
  </w:style>
  <w:style w:type="character" w:styleId="WW8Num14z5" w:customStyle="1">
    <w:name w:val="WW8Num14z5"/>
    <w:uiPriority w:val="99"/>
    <w:qFormat/>
    <w:rsid w:val="00233f2e"/>
    <w:rPr/>
  </w:style>
  <w:style w:type="character" w:styleId="WW8Num14z6" w:customStyle="1">
    <w:name w:val="WW8Num14z6"/>
    <w:uiPriority w:val="99"/>
    <w:qFormat/>
    <w:rsid w:val="00233f2e"/>
    <w:rPr/>
  </w:style>
  <w:style w:type="character" w:styleId="WW8Num14z7" w:customStyle="1">
    <w:name w:val="WW8Num14z7"/>
    <w:uiPriority w:val="99"/>
    <w:qFormat/>
    <w:rsid w:val="00233f2e"/>
    <w:rPr/>
  </w:style>
  <w:style w:type="character" w:styleId="WW8Num14z8" w:customStyle="1">
    <w:name w:val="WW8Num14z8"/>
    <w:uiPriority w:val="99"/>
    <w:qFormat/>
    <w:rsid w:val="00233f2e"/>
    <w:rPr/>
  </w:style>
  <w:style w:type="character" w:styleId="WW8Num15z0" w:customStyle="1">
    <w:name w:val="WW8Num15z0"/>
    <w:uiPriority w:val="99"/>
    <w:qFormat/>
    <w:rsid w:val="00233f2e"/>
    <w:rPr>
      <w:b/>
      <w:sz w:val="28"/>
    </w:rPr>
  </w:style>
  <w:style w:type="character" w:styleId="WW8Num15z1" w:customStyle="1">
    <w:name w:val="WW8Num15z1"/>
    <w:uiPriority w:val="99"/>
    <w:qFormat/>
    <w:rsid w:val="00233f2e"/>
    <w:rPr/>
  </w:style>
  <w:style w:type="character" w:styleId="WW8Num15z2" w:customStyle="1">
    <w:name w:val="WW8Num15z2"/>
    <w:uiPriority w:val="99"/>
    <w:qFormat/>
    <w:rsid w:val="00233f2e"/>
    <w:rPr/>
  </w:style>
  <w:style w:type="character" w:styleId="WW8Num15z3" w:customStyle="1">
    <w:name w:val="WW8Num15z3"/>
    <w:uiPriority w:val="99"/>
    <w:qFormat/>
    <w:rsid w:val="00233f2e"/>
    <w:rPr/>
  </w:style>
  <w:style w:type="character" w:styleId="WW8Num15z4" w:customStyle="1">
    <w:name w:val="WW8Num15z4"/>
    <w:uiPriority w:val="99"/>
    <w:qFormat/>
    <w:rsid w:val="00233f2e"/>
    <w:rPr/>
  </w:style>
  <w:style w:type="character" w:styleId="WW8Num15z5" w:customStyle="1">
    <w:name w:val="WW8Num15z5"/>
    <w:uiPriority w:val="99"/>
    <w:qFormat/>
    <w:rsid w:val="00233f2e"/>
    <w:rPr/>
  </w:style>
  <w:style w:type="character" w:styleId="WW8Num15z6" w:customStyle="1">
    <w:name w:val="WW8Num15z6"/>
    <w:uiPriority w:val="99"/>
    <w:qFormat/>
    <w:rsid w:val="00233f2e"/>
    <w:rPr/>
  </w:style>
  <w:style w:type="character" w:styleId="WW8Num15z7" w:customStyle="1">
    <w:name w:val="WW8Num15z7"/>
    <w:uiPriority w:val="99"/>
    <w:qFormat/>
    <w:rsid w:val="00233f2e"/>
    <w:rPr/>
  </w:style>
  <w:style w:type="character" w:styleId="WW8Num15z8" w:customStyle="1">
    <w:name w:val="WW8Num15z8"/>
    <w:uiPriority w:val="99"/>
    <w:qFormat/>
    <w:rsid w:val="00233f2e"/>
    <w:rPr/>
  </w:style>
  <w:style w:type="character" w:styleId="WW8Num16z0" w:customStyle="1">
    <w:name w:val="WW8Num16z0"/>
    <w:uiPriority w:val="99"/>
    <w:qFormat/>
    <w:rsid w:val="00233f2e"/>
    <w:rPr/>
  </w:style>
  <w:style w:type="character" w:styleId="WW8Num16z1" w:customStyle="1">
    <w:name w:val="WW8Num16z1"/>
    <w:uiPriority w:val="99"/>
    <w:qFormat/>
    <w:rsid w:val="00233f2e"/>
    <w:rPr/>
  </w:style>
  <w:style w:type="character" w:styleId="WW8Num16z2" w:customStyle="1">
    <w:name w:val="WW8Num16z2"/>
    <w:uiPriority w:val="99"/>
    <w:qFormat/>
    <w:rsid w:val="00233f2e"/>
    <w:rPr/>
  </w:style>
  <w:style w:type="character" w:styleId="WW8Num16z3" w:customStyle="1">
    <w:name w:val="WW8Num16z3"/>
    <w:uiPriority w:val="99"/>
    <w:qFormat/>
    <w:rsid w:val="00233f2e"/>
    <w:rPr/>
  </w:style>
  <w:style w:type="character" w:styleId="WW8Num16z4" w:customStyle="1">
    <w:name w:val="WW8Num16z4"/>
    <w:uiPriority w:val="99"/>
    <w:qFormat/>
    <w:rsid w:val="00233f2e"/>
    <w:rPr/>
  </w:style>
  <w:style w:type="character" w:styleId="WW8Num16z5" w:customStyle="1">
    <w:name w:val="WW8Num16z5"/>
    <w:uiPriority w:val="99"/>
    <w:qFormat/>
    <w:rsid w:val="00233f2e"/>
    <w:rPr/>
  </w:style>
  <w:style w:type="character" w:styleId="WW8Num16z6" w:customStyle="1">
    <w:name w:val="WW8Num16z6"/>
    <w:uiPriority w:val="99"/>
    <w:qFormat/>
    <w:rsid w:val="00233f2e"/>
    <w:rPr/>
  </w:style>
  <w:style w:type="character" w:styleId="WW8Num16z7" w:customStyle="1">
    <w:name w:val="WW8Num16z7"/>
    <w:uiPriority w:val="99"/>
    <w:qFormat/>
    <w:rsid w:val="00233f2e"/>
    <w:rPr/>
  </w:style>
  <w:style w:type="character" w:styleId="WW8Num16z8" w:customStyle="1">
    <w:name w:val="WW8Num16z8"/>
    <w:uiPriority w:val="99"/>
    <w:qFormat/>
    <w:rsid w:val="00233f2e"/>
    <w:rPr/>
  </w:style>
  <w:style w:type="character" w:styleId="WW8Num17z0" w:customStyle="1">
    <w:name w:val="WW8Num17z0"/>
    <w:uiPriority w:val="99"/>
    <w:qFormat/>
    <w:rsid w:val="00233f2e"/>
    <w:rPr>
      <w:rFonts w:ascii="Symbol" w:hAnsi="Symbol"/>
    </w:rPr>
  </w:style>
  <w:style w:type="character" w:styleId="WW8Num17z1" w:customStyle="1">
    <w:name w:val="WW8Num17z1"/>
    <w:uiPriority w:val="99"/>
    <w:qFormat/>
    <w:rsid w:val="00233f2e"/>
    <w:rPr>
      <w:rFonts w:ascii="Courier New" w:hAnsi="Courier New"/>
    </w:rPr>
  </w:style>
  <w:style w:type="character" w:styleId="WW8Num17z2" w:customStyle="1">
    <w:name w:val="WW8Num17z2"/>
    <w:uiPriority w:val="99"/>
    <w:qFormat/>
    <w:rsid w:val="00233f2e"/>
    <w:rPr>
      <w:rFonts w:ascii="Wingdings" w:hAnsi="Wingdings"/>
    </w:rPr>
  </w:style>
  <w:style w:type="character" w:styleId="31" w:customStyle="1">
    <w:name w:val="Основной шрифт абзаца3"/>
    <w:uiPriority w:val="99"/>
    <w:qFormat/>
    <w:rsid w:val="00233f2e"/>
    <w:rPr/>
  </w:style>
  <w:style w:type="character" w:styleId="WW8Num2z1" w:customStyle="1">
    <w:name w:val="WW8Num2z1"/>
    <w:uiPriority w:val="99"/>
    <w:qFormat/>
    <w:rsid w:val="00233f2e"/>
    <w:rPr/>
  </w:style>
  <w:style w:type="character" w:styleId="WW8Num2z2" w:customStyle="1">
    <w:name w:val="WW8Num2z2"/>
    <w:uiPriority w:val="99"/>
    <w:qFormat/>
    <w:rsid w:val="00233f2e"/>
    <w:rPr/>
  </w:style>
  <w:style w:type="character" w:styleId="WW8Num2z3" w:customStyle="1">
    <w:name w:val="WW8Num2z3"/>
    <w:uiPriority w:val="99"/>
    <w:qFormat/>
    <w:rsid w:val="00233f2e"/>
    <w:rPr/>
  </w:style>
  <w:style w:type="character" w:styleId="WW8Num2z4" w:customStyle="1">
    <w:name w:val="WW8Num2z4"/>
    <w:uiPriority w:val="99"/>
    <w:qFormat/>
    <w:rsid w:val="00233f2e"/>
    <w:rPr/>
  </w:style>
  <w:style w:type="character" w:styleId="WW8Num2z5" w:customStyle="1">
    <w:name w:val="WW8Num2z5"/>
    <w:uiPriority w:val="99"/>
    <w:qFormat/>
    <w:rsid w:val="00233f2e"/>
    <w:rPr/>
  </w:style>
  <w:style w:type="character" w:styleId="WW8Num2z6" w:customStyle="1">
    <w:name w:val="WW8Num2z6"/>
    <w:uiPriority w:val="99"/>
    <w:qFormat/>
    <w:rsid w:val="00233f2e"/>
    <w:rPr/>
  </w:style>
  <w:style w:type="character" w:styleId="WW8Num2z7" w:customStyle="1">
    <w:name w:val="WW8Num2z7"/>
    <w:uiPriority w:val="99"/>
    <w:qFormat/>
    <w:rsid w:val="00233f2e"/>
    <w:rPr/>
  </w:style>
  <w:style w:type="character" w:styleId="WW8Num2z8" w:customStyle="1">
    <w:name w:val="WW8Num2z8"/>
    <w:uiPriority w:val="99"/>
    <w:qFormat/>
    <w:rsid w:val="00233f2e"/>
    <w:rPr/>
  </w:style>
  <w:style w:type="character" w:styleId="WW8Num3z1" w:customStyle="1">
    <w:name w:val="WW8Num3z1"/>
    <w:uiPriority w:val="99"/>
    <w:qFormat/>
    <w:rsid w:val="00233f2e"/>
    <w:rPr/>
  </w:style>
  <w:style w:type="character" w:styleId="WW8Num3z2" w:customStyle="1">
    <w:name w:val="WW8Num3z2"/>
    <w:uiPriority w:val="99"/>
    <w:qFormat/>
    <w:rsid w:val="00233f2e"/>
    <w:rPr/>
  </w:style>
  <w:style w:type="character" w:styleId="WW8Num3z3" w:customStyle="1">
    <w:name w:val="WW8Num3z3"/>
    <w:uiPriority w:val="99"/>
    <w:qFormat/>
    <w:rsid w:val="00233f2e"/>
    <w:rPr/>
  </w:style>
  <w:style w:type="character" w:styleId="WW8Num3z4" w:customStyle="1">
    <w:name w:val="WW8Num3z4"/>
    <w:uiPriority w:val="99"/>
    <w:qFormat/>
    <w:rsid w:val="00233f2e"/>
    <w:rPr/>
  </w:style>
  <w:style w:type="character" w:styleId="WW8Num3z5" w:customStyle="1">
    <w:name w:val="WW8Num3z5"/>
    <w:uiPriority w:val="99"/>
    <w:qFormat/>
    <w:rsid w:val="00233f2e"/>
    <w:rPr/>
  </w:style>
  <w:style w:type="character" w:styleId="WW8Num3z6" w:customStyle="1">
    <w:name w:val="WW8Num3z6"/>
    <w:uiPriority w:val="99"/>
    <w:qFormat/>
    <w:rsid w:val="00233f2e"/>
    <w:rPr/>
  </w:style>
  <w:style w:type="character" w:styleId="WW8Num3z7" w:customStyle="1">
    <w:name w:val="WW8Num3z7"/>
    <w:uiPriority w:val="99"/>
    <w:qFormat/>
    <w:rsid w:val="00233f2e"/>
    <w:rPr/>
  </w:style>
  <w:style w:type="character" w:styleId="WW8Num3z8" w:customStyle="1">
    <w:name w:val="WW8Num3z8"/>
    <w:uiPriority w:val="99"/>
    <w:qFormat/>
    <w:rsid w:val="00233f2e"/>
    <w:rPr/>
  </w:style>
  <w:style w:type="character" w:styleId="WW8Num4z2" w:customStyle="1">
    <w:name w:val="WW8Num4z2"/>
    <w:uiPriority w:val="99"/>
    <w:qFormat/>
    <w:rsid w:val="00233f2e"/>
    <w:rPr/>
  </w:style>
  <w:style w:type="character" w:styleId="WW8Num4z3" w:customStyle="1">
    <w:name w:val="WW8Num4z3"/>
    <w:uiPriority w:val="99"/>
    <w:qFormat/>
    <w:rsid w:val="00233f2e"/>
    <w:rPr/>
  </w:style>
  <w:style w:type="character" w:styleId="WW8Num4z4" w:customStyle="1">
    <w:name w:val="WW8Num4z4"/>
    <w:uiPriority w:val="99"/>
    <w:qFormat/>
    <w:rsid w:val="00233f2e"/>
    <w:rPr/>
  </w:style>
  <w:style w:type="character" w:styleId="WW8Num4z5" w:customStyle="1">
    <w:name w:val="WW8Num4z5"/>
    <w:uiPriority w:val="99"/>
    <w:qFormat/>
    <w:rsid w:val="00233f2e"/>
    <w:rPr/>
  </w:style>
  <w:style w:type="character" w:styleId="WW8Num4z6" w:customStyle="1">
    <w:name w:val="WW8Num4z6"/>
    <w:uiPriority w:val="99"/>
    <w:qFormat/>
    <w:rsid w:val="00233f2e"/>
    <w:rPr/>
  </w:style>
  <w:style w:type="character" w:styleId="WW8Num4z7" w:customStyle="1">
    <w:name w:val="WW8Num4z7"/>
    <w:uiPriority w:val="99"/>
    <w:qFormat/>
    <w:rsid w:val="00233f2e"/>
    <w:rPr/>
  </w:style>
  <w:style w:type="character" w:styleId="WW8Num4z8" w:customStyle="1">
    <w:name w:val="WW8Num4z8"/>
    <w:uiPriority w:val="99"/>
    <w:qFormat/>
    <w:rsid w:val="00233f2e"/>
    <w:rPr/>
  </w:style>
  <w:style w:type="character" w:styleId="21" w:customStyle="1">
    <w:name w:val="Основной шрифт абзаца2"/>
    <w:uiPriority w:val="99"/>
    <w:qFormat/>
    <w:rsid w:val="00233f2e"/>
    <w:rPr/>
  </w:style>
  <w:style w:type="character" w:styleId="11" w:customStyle="1">
    <w:name w:val="Заголовок 1 Знак"/>
    <w:basedOn w:val="21"/>
    <w:uiPriority w:val="99"/>
    <w:qFormat/>
    <w:rsid w:val="00233f2e"/>
    <w:rPr>
      <w:rFonts w:cs="Times New Roman"/>
      <w:b/>
      <w:bCs/>
      <w:sz w:val="28"/>
      <w:szCs w:val="28"/>
      <w:shd w:fill="FFFFFF" w:val="clear"/>
    </w:rPr>
  </w:style>
  <w:style w:type="character" w:styleId="12" w:customStyle="1">
    <w:name w:val="Основной шрифт абзаца1"/>
    <w:uiPriority w:val="99"/>
    <w:qFormat/>
    <w:rsid w:val="00233f2e"/>
    <w:rPr/>
  </w:style>
  <w:style w:type="character" w:styleId="Style9" w:customStyle="1">
    <w:name w:val="Основной текст с отступом Знак"/>
    <w:basedOn w:val="12"/>
    <w:uiPriority w:val="99"/>
    <w:qFormat/>
    <w:rsid w:val="00233f2e"/>
    <w:rPr>
      <w:rFonts w:ascii="Times New Roman" w:hAnsi="Times New Roman" w:cs="Times New Roman"/>
      <w:sz w:val="20"/>
      <w:szCs w:val="20"/>
    </w:rPr>
  </w:style>
  <w:style w:type="character" w:styleId="WW--" w:customStyle="1">
    <w:name w:val="WW-Интернет-ссылка"/>
    <w:uiPriority w:val="99"/>
    <w:qFormat/>
    <w:rsid w:val="00233f2e"/>
    <w:rPr>
      <w:color w:val="0000FF"/>
      <w:u w:val="single"/>
    </w:rPr>
  </w:style>
  <w:style w:type="character" w:styleId="WW-" w:customStyle="1">
    <w:name w:val="WW-Символ сноски"/>
    <w:uiPriority w:val="99"/>
    <w:qFormat/>
    <w:rsid w:val="00233f2e"/>
    <w:rPr/>
  </w:style>
  <w:style w:type="character" w:styleId="Style10" w:customStyle="1">
    <w:name w:val="Текст сноски Знак"/>
    <w:basedOn w:val="21"/>
    <w:uiPriority w:val="99"/>
    <w:qFormat/>
    <w:rsid w:val="00233f2e"/>
    <w:rPr>
      <w:rFonts w:cs="Times New Roman"/>
      <w:sz w:val="22"/>
      <w:szCs w:val="22"/>
      <w:shd w:fill="FFFFFF" w:val="clear"/>
    </w:rPr>
  </w:style>
  <w:style w:type="character" w:styleId="Style11" w:customStyle="1">
    <w:name w:val="Верхний колонтитул Знак"/>
    <w:basedOn w:val="21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2" w:customStyle="1">
    <w:name w:val="Нижний колонтитул Знак"/>
    <w:basedOn w:val="21"/>
    <w:uiPriority w:val="99"/>
    <w:qFormat/>
    <w:rsid w:val="00233f2e"/>
    <w:rPr>
      <w:rFonts w:ascii="Calibri" w:hAnsi="Calibri" w:cs="Calibri"/>
      <w:sz w:val="22"/>
      <w:szCs w:val="22"/>
      <w:lang w:eastAsia="zh-CN"/>
    </w:rPr>
  </w:style>
  <w:style w:type="character" w:styleId="Style13" w:customStyle="1">
    <w:name w:val="Текст выноски Знак"/>
    <w:basedOn w:val="21"/>
    <w:uiPriority w:val="99"/>
    <w:qFormat/>
    <w:rsid w:val="00233f2e"/>
    <w:rPr>
      <w:rFonts w:ascii="Segoe UI" w:hAnsi="Segoe UI" w:cs="Segoe UI"/>
      <w:sz w:val="18"/>
      <w:szCs w:val="18"/>
    </w:rPr>
  </w:style>
  <w:style w:type="character" w:styleId="Style14" w:customStyle="1">
    <w:name w:val="Основной текст_"/>
    <w:basedOn w:val="21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5" w:customStyle="1">
    <w:name w:val="Колонтитул_"/>
    <w:basedOn w:val="21"/>
    <w:uiPriority w:val="99"/>
    <w:qFormat/>
    <w:rsid w:val="00233f2e"/>
    <w:rPr>
      <w:rFonts w:cs="Times New Roman"/>
      <w:shd w:fill="FFFFFF" w:val="clear"/>
    </w:rPr>
  </w:style>
  <w:style w:type="character" w:styleId="13" w:customStyle="1">
    <w:name w:val="Колонтитул + 13"/>
    <w:basedOn w:val="Style15"/>
    <w:uiPriority w:val="99"/>
    <w:qFormat/>
    <w:rsid w:val="00233f2e"/>
    <w:rPr>
      <w:spacing w:val="0"/>
      <w:sz w:val="27"/>
      <w:szCs w:val="27"/>
    </w:rPr>
  </w:style>
  <w:style w:type="character" w:styleId="51" w:customStyle="1">
    <w:name w:val="Основной текст (5)_"/>
    <w:basedOn w:val="21"/>
    <w:uiPriority w:val="99"/>
    <w:qFormat/>
    <w:rsid w:val="00233f2e"/>
    <w:rPr>
      <w:rFonts w:cs="Times New Roman"/>
      <w:sz w:val="27"/>
      <w:szCs w:val="27"/>
      <w:shd w:fill="FFFFFF" w:val="clear"/>
    </w:rPr>
  </w:style>
  <w:style w:type="character" w:styleId="Style16" w:customStyle="1">
    <w:name w:val="Текст примечания Знак"/>
    <w:basedOn w:val="21"/>
    <w:uiPriority w:val="99"/>
    <w:qFormat/>
    <w:rsid w:val="00233f2e"/>
    <w:rPr>
      <w:rFonts w:ascii="Calibri" w:hAnsi="Calibri" w:cs="Times New Roman"/>
    </w:rPr>
  </w:style>
  <w:style w:type="character" w:styleId="Style17" w:customStyle="1">
    <w:name w:val="Тема примечания Знак"/>
    <w:basedOn w:val="Style16"/>
    <w:uiPriority w:val="99"/>
    <w:qFormat/>
    <w:rsid w:val="00233f2e"/>
    <w:rPr>
      <w:b/>
      <w:bCs/>
    </w:rPr>
  </w:style>
  <w:style w:type="character" w:styleId="WW-1" w:customStyle="1">
    <w:name w:val="WW-Символ концевой сноски"/>
    <w:uiPriority w:val="99"/>
    <w:qFormat/>
    <w:rsid w:val="00233f2e"/>
    <w:rPr/>
  </w:style>
  <w:style w:type="character" w:styleId="14" w:customStyle="1">
    <w:name w:val="Знак сноски1"/>
    <w:uiPriority w:val="99"/>
    <w:qFormat/>
    <w:rsid w:val="00233f2e"/>
    <w:rPr>
      <w:vertAlign w:val="superscript"/>
    </w:rPr>
  </w:style>
  <w:style w:type="character" w:styleId="15" w:customStyle="1">
    <w:name w:val="Знак концевой сноски1"/>
    <w:uiPriority w:val="99"/>
    <w:qFormat/>
    <w:rsid w:val="00233f2e"/>
    <w:rPr>
      <w:vertAlign w:val="superscript"/>
    </w:rPr>
  </w:style>
  <w:style w:type="character" w:styleId="Style18" w:customStyle="1">
    <w:name w:val="Символ нумерации"/>
    <w:uiPriority w:val="99"/>
    <w:qFormat/>
    <w:rsid w:val="00233f2e"/>
    <w:rPr/>
  </w:style>
  <w:style w:type="character" w:styleId="FootnoteCharacters" w:customStyle="1">
    <w:name w:val="Foot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sid w:val="00233f2e"/>
    <w:rPr>
      <w:rFonts w:cs="Times New Roman"/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odyTextIndentChar1" w:customStyle="1">
    <w:name w:val="Body Text Indent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noteTextChar1" w:customStyle="1">
    <w:name w:val="Footnote Text Char1"/>
    <w:basedOn w:val="DefaultParagraphFon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233f2e"/>
    <w:rPr>
      <w:rFonts w:ascii="Calibri" w:hAnsi="Calibri" w:cs="Calibri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233f2e"/>
    <w:rPr>
      <w:rFonts w:ascii="Times New Roman" w:hAnsi="Times New Roman" w:cs="Calibri"/>
      <w:sz w:val="2"/>
      <w:lang w:eastAsia="zh-CN"/>
    </w:rPr>
  </w:style>
  <w:style w:type="character" w:styleId="CommentTextChar1" w:customStyle="1">
    <w:name w:val="Comment Text Char1"/>
    <w:basedOn w:val="DefaultParagraphFont"/>
    <w:link w:val="Annotationtext"/>
    <w:uiPriority w:val="99"/>
    <w:semiHidden/>
    <w:qFormat/>
    <w:locked/>
    <w:rsid w:val="00233f2e"/>
    <w:rPr>
      <w:rFonts w:ascii="Calibri" w:hAnsi="Calibri" w:cs="Calibri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Annotationsubject"/>
    <w:uiPriority w:val="99"/>
    <w:semiHidden/>
    <w:qFormat/>
    <w:locked/>
    <w:rsid w:val="00233f2e"/>
    <w:rPr>
      <w:b/>
      <w:bCs/>
    </w:rPr>
  </w:style>
  <w:style w:type="paragraph" w:styleId="Style19" w:customStyle="1">
    <w:name w:val="Заголовок"/>
    <w:basedOn w:val="Normal"/>
    <w:next w:val="Style20"/>
    <w:uiPriority w:val="99"/>
    <w:qFormat/>
    <w:rsid w:val="00233f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link w:val="BodyTextChar"/>
    <w:uiPriority w:val="99"/>
    <w:rsid w:val="00233f2e"/>
    <w:pPr>
      <w:spacing w:before="0" w:after="140"/>
    </w:pPr>
    <w:rPr/>
  </w:style>
  <w:style w:type="paragraph" w:styleId="Style21">
    <w:name w:val="List"/>
    <w:basedOn w:val="Style20"/>
    <w:uiPriority w:val="99"/>
    <w:rsid w:val="00233f2e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233f2e"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2"/>
      <w:szCs w:val="22"/>
      <w:lang w:val="ru-RU" w:eastAsia="ru-RU" w:bidi="ar-SA"/>
    </w:rPr>
  </w:style>
  <w:style w:type="paragraph" w:styleId="Style24">
    <w:name w:val="Title"/>
    <w:basedOn w:val="Normal"/>
    <w:next w:val="Normal"/>
    <w:link w:val="TitleChar"/>
    <w:uiPriority w:val="99"/>
    <w:qFormat/>
    <w:rsid w:val="00233f2e"/>
    <w:pPr>
      <w:spacing w:before="300" w:after="200"/>
      <w:contextualSpacing/>
    </w:pPr>
    <w:rPr>
      <w:sz w:val="48"/>
      <w:szCs w:val="48"/>
    </w:rPr>
  </w:style>
  <w:style w:type="paragraph" w:styleId="Style25">
    <w:name w:val="Subtitle"/>
    <w:basedOn w:val="Normal"/>
    <w:next w:val="Normal"/>
    <w:link w:val="SubtitleChar"/>
    <w:uiPriority w:val="99"/>
    <w:qFormat/>
    <w:rsid w:val="00233f2e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 w:hanging="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ascii="Liberation Serif" w:hAnsi="Liberation Serif" w:cs="Times New Roman"/>
      <w:i/>
      <w:sz w:val="20"/>
      <w:szCs w:val="20"/>
      <w:lang w:eastAsia="ru-RU"/>
    </w:rPr>
  </w:style>
  <w:style w:type="paragraph" w:styleId="Style26">
    <w:name w:val="Endnote Text"/>
    <w:basedOn w:val="Normal"/>
    <w:link w:val="EndnoteTextChar"/>
    <w:uiPriority w:val="99"/>
    <w:semiHidden/>
    <w:rsid w:val="00233f2e"/>
    <w:pPr>
      <w:spacing w:lineRule="auto" w:line="240" w:before="0" w:after="0"/>
    </w:pPr>
    <w:rPr>
      <w:rFonts w:ascii="Liberation Serif" w:hAnsi="Liberation Serif" w:cs="Times New Roman"/>
      <w:sz w:val="20"/>
      <w:szCs w:val="20"/>
      <w:lang w:eastAsia="ru-RU"/>
    </w:rPr>
  </w:style>
  <w:style w:type="paragraph" w:styleId="16">
    <w:name w:val="TOC 1"/>
    <w:basedOn w:val="Normal"/>
    <w:next w:val="Normal"/>
    <w:uiPriority w:val="99"/>
    <w:rsid w:val="00233f2e"/>
    <w:pPr>
      <w:spacing w:before="0" w:after="57"/>
    </w:pPr>
    <w:rPr/>
  </w:style>
  <w:style w:type="paragraph" w:styleId="22">
    <w:name w:val="TOC 2"/>
    <w:basedOn w:val="Normal"/>
    <w:next w:val="Normal"/>
    <w:uiPriority w:val="99"/>
    <w:rsid w:val="00233f2e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99"/>
    <w:rsid w:val="00233f2e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99"/>
    <w:rsid w:val="00233f2e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99"/>
    <w:rsid w:val="00233f2e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99"/>
    <w:rsid w:val="00233f2e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99"/>
    <w:rsid w:val="00233f2e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99"/>
    <w:rsid w:val="00233f2e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99"/>
    <w:rsid w:val="00233f2e"/>
    <w:pPr>
      <w:spacing w:before="0" w:after="57"/>
      <w:ind w:left="2268" w:hanging="0"/>
    </w:pPr>
    <w:rPr/>
  </w:style>
  <w:style w:type="paragraph" w:styleId="Style27">
    <w:name w:val="Index Heading"/>
    <w:basedOn w:val="Style19"/>
    <w:pPr/>
    <w:rPr/>
  </w:style>
  <w:style w:type="paragraph" w:styleId="Style28">
    <w:name w:val="TOC Heading"/>
    <w:basedOn w:val="1"/>
    <w:uiPriority w:val="99"/>
    <w:qFormat/>
    <w:rsid w:val="00233f2e"/>
    <w:pPr>
      <w:widowControl/>
      <w:numPr>
        <w:ilvl w:val="0"/>
        <w:numId w:val="0"/>
      </w:numPr>
      <w:shd w:val="clear" w:color="auto" w:fill="auto"/>
      <w:tabs>
        <w:tab w:val="left" w:pos="0" w:leader="none"/>
        <w:tab w:val="left" w:pos="10800" w:leader="none"/>
      </w:tabs>
      <w:spacing w:before="0" w:after="0"/>
      <w:ind w:left="405" w:hanging="0"/>
      <w:outlineLvl w:val="9"/>
    </w:pPr>
    <w:rPr>
      <w:rFonts w:ascii="Liberation Serif" w:hAnsi="Liberation Serif" w:cs="Arial"/>
      <w:b w:val="false"/>
      <w:bCs w:val="false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qFormat/>
    <w:rsid w:val="00233f2e"/>
    <w:pPr>
      <w:spacing w:before="0" w:after="0"/>
    </w:pPr>
    <w:rPr/>
  </w:style>
  <w:style w:type="paragraph" w:styleId="Caption">
    <w:name w:val="caption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qFormat/>
    <w:rsid w:val="00233f2e"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33" w:customStyle="1">
    <w:name w:val="Указатель3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23" w:customStyle="1">
    <w:name w:val="Название объекта2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 w:customStyle="1">
    <w:name w:val="Указатель2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17" w:customStyle="1">
    <w:name w:val="Название объекта1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 w:customStyle="1">
    <w:name w:val="Указатель1"/>
    <w:basedOn w:val="Normal"/>
    <w:uiPriority w:val="99"/>
    <w:qFormat/>
    <w:rsid w:val="00233f2e"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233f2e"/>
    <w:pPr>
      <w:widowControl w:val="false"/>
      <w:bidi w:val="0"/>
      <w:spacing w:before="0" w:after="0"/>
      <w:ind w:firstLine="72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29">
    <w:name w:val="Body Text Indent"/>
    <w:basedOn w:val="Normal"/>
    <w:link w:val="BodyTextIndentChar"/>
    <w:uiPriority w:val="99"/>
    <w:rsid w:val="00233f2e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ConsPlusCell" w:customStyle="1">
    <w:name w:val="ConsPlusCell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0"/>
      <w:szCs w:val="20"/>
      <w:lang w:eastAsia="zh-CN" w:val="ru-RU" w:bidi="ar-SA"/>
    </w:rPr>
  </w:style>
  <w:style w:type="paragraph" w:styleId="Style30" w:customStyle="1">
    <w:name w:val="Содержимое таблицы"/>
    <w:basedOn w:val="Normal"/>
    <w:uiPriority w:val="99"/>
    <w:qFormat/>
    <w:rsid w:val="00233f2e"/>
    <w:pPr>
      <w:suppressLineNumbers/>
    </w:pPr>
    <w:rPr/>
  </w:style>
  <w:style w:type="paragraph" w:styleId="Style31" w:customStyle="1">
    <w:name w:val="Заголовок таблицы"/>
    <w:basedOn w:val="Style30"/>
    <w:uiPriority w:val="99"/>
    <w:qFormat/>
    <w:rsid w:val="00233f2e"/>
    <w:pPr>
      <w:jc w:val="center"/>
    </w:pPr>
    <w:rPr>
      <w:b/>
      <w:bCs/>
    </w:rPr>
  </w:style>
  <w:style w:type="paragraph" w:styleId="Style32">
    <w:name w:val="Footnote Text"/>
    <w:basedOn w:val="Normal"/>
    <w:link w:val="FootnoteTextChar"/>
    <w:uiPriority w:val="99"/>
    <w:rsid w:val="00233f2e"/>
    <w:pPr>
      <w:widowControl w:val="false"/>
      <w:shd w:val="clear" w:color="auto" w:fill="FFFFFF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cs="Times New Roman"/>
    </w:rPr>
  </w:style>
  <w:style w:type="paragraph" w:styleId="Style33" w:customStyle="1">
    <w:name w:val="Абзац списка"/>
    <w:basedOn w:val="Normal"/>
    <w:uiPriority w:val="99"/>
    <w:qFormat/>
    <w:rsid w:val="00233f2e"/>
    <w:pPr>
      <w:widowControl w:val="false"/>
      <w:shd w:val="clear" w:color="auto" w:fill="FFFFFF"/>
      <w:spacing w:lineRule="auto" w:line="240" w:before="0" w:after="0"/>
      <w:ind w:left="724" w:firstLine="707"/>
      <w:jc w:val="both"/>
    </w:pPr>
    <w:rPr>
      <w:rFonts w:ascii="Times New Roman" w:hAnsi="Times New Roman" w:cs="Times New Roman"/>
    </w:rPr>
  </w:style>
  <w:style w:type="paragraph" w:styleId="Style34" w:customStyle="1">
    <w:name w:val="Верхний и нижний колонтитулы"/>
    <w:basedOn w:val="Normal"/>
    <w:uiPriority w:val="99"/>
    <w:qFormat/>
    <w:rsid w:val="00233f2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5" w:customStyle="1">
    <w:name w:val="Колонтитул"/>
    <w:basedOn w:val="Normal"/>
    <w:uiPriority w:val="99"/>
    <w:qFormat/>
    <w:rsid w:val="00233f2e"/>
    <w:pPr>
      <w:shd w:val="clear" w:color="auto" w:fill="FFFFFF"/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Style36">
    <w:name w:val="Header"/>
    <w:basedOn w:val="Normal"/>
    <w:link w:val="Head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FooterChar"/>
    <w:uiPriority w:val="99"/>
    <w:rsid w:val="00233f2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alibri" w:hAnsi="Calibri" w:cs="Calibri" w:eastAsia="NSimSun"/>
      <w:b/>
      <w:color w:val="auto"/>
      <w:kern w:val="0"/>
      <w:sz w:val="22"/>
      <w:szCs w:val="20"/>
      <w:lang w:eastAsia="zh-CN" w:val="ru-RU" w:bidi="ar-SA"/>
    </w:rPr>
  </w:style>
  <w:style w:type="paragraph" w:styleId="BalloonText">
    <w:name w:val="Balloon Text"/>
    <w:basedOn w:val="Normal"/>
    <w:link w:val="BalloonTextChar"/>
    <w:uiPriority w:val="99"/>
    <w:qFormat/>
    <w:rsid w:val="00233f2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9" w:customStyle="1">
    <w:name w:val="Основной текст1"/>
    <w:basedOn w:val="Normal"/>
    <w:uiPriority w:val="99"/>
    <w:qFormat/>
    <w:rsid w:val="00233f2e"/>
    <w:pPr>
      <w:shd w:val="clear" w:color="auto" w:fill="FFFFFF"/>
      <w:spacing w:lineRule="exact" w:line="322" w:before="660" w:after="0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styleId="53" w:customStyle="1">
    <w:name w:val="Основной текст (5)"/>
    <w:basedOn w:val="Normal"/>
    <w:uiPriority w:val="99"/>
    <w:qFormat/>
    <w:rsid w:val="00233f2e"/>
    <w:pPr>
      <w:shd w:val="clear" w:color="auto" w:fill="FFFFFF"/>
      <w:spacing w:lineRule="atLeast" w:line="240" w:before="30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110" w:customStyle="1">
    <w:name w:val="Текст примечания1"/>
    <w:basedOn w:val="Normal"/>
    <w:uiPriority w:val="99"/>
    <w:qFormat/>
    <w:rsid w:val="00233f2e"/>
    <w:pPr>
      <w:spacing w:lineRule="auto" w:line="240" w:before="0" w:after="160"/>
    </w:pPr>
    <w:rPr>
      <w:rFonts w:cs="Times New Roman"/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233f2e"/>
    <w:pPr/>
    <w:rPr>
      <w:sz w:val="20"/>
      <w:szCs w:val="20"/>
    </w:rPr>
  </w:style>
  <w:style w:type="paragraph" w:styleId="Annotationsubject">
    <w:name w:val="annotation subject"/>
    <w:basedOn w:val="110"/>
    <w:next w:val="110"/>
    <w:link w:val="CommentSubjectChar"/>
    <w:uiPriority w:val="99"/>
    <w:qFormat/>
    <w:rsid w:val="00233f2e"/>
    <w:pPr/>
    <w:rPr>
      <w:b/>
      <w:bCs/>
    </w:rPr>
  </w:style>
  <w:style w:type="paragraph" w:styleId="Style38" w:customStyle="1">
    <w:name w:val="Содержимое врезки"/>
    <w:basedOn w:val="Normal"/>
    <w:uiPriority w:val="99"/>
    <w:qFormat/>
    <w:rsid w:val="00233f2e"/>
    <w:pPr/>
    <w:rPr/>
  </w:style>
  <w:style w:type="paragraph" w:styleId="Style39" w:customStyle="1">
    <w:name w:val="Текст в заданном формате"/>
    <w:basedOn w:val="Normal"/>
    <w:uiPriority w:val="99"/>
    <w:qFormat/>
    <w:rsid w:val="00233f2e"/>
    <w:pPr>
      <w:spacing w:before="0" w:after="0"/>
    </w:pPr>
    <w:rPr>
      <w:rFonts w:ascii="Liberation Mono;Courier New" w:hAnsi="Liberation Mono;Courier New" w:cs="Liberation Mono;Courier New"/>
      <w:sz w:val="20"/>
      <w:szCs w:val="20"/>
    </w:rPr>
  </w:style>
  <w:style w:type="paragraph" w:styleId="211" w:customStyle="1">
    <w:name w:val="Основной текст с отступом 21"/>
    <w:basedOn w:val="Normal"/>
    <w:uiPriority w:val="99"/>
    <w:qFormat/>
    <w:rsid w:val="00233f2e"/>
    <w:pPr>
      <w:spacing w:lineRule="auto" w:line="480" w:before="0" w:after="120"/>
      <w:ind w:left="283" w:hanging="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Juscontext" w:customStyle="1">
    <w:name w:val="juscontext"/>
    <w:basedOn w:val="Normal"/>
    <w:uiPriority w:val="99"/>
    <w:qFormat/>
    <w:rsid w:val="00233f2e"/>
    <w:pPr>
      <w:spacing w:lineRule="auto" w:line="240" w:before="100" w:after="100"/>
    </w:pPr>
    <w:rPr>
      <w:rFonts w:ascii="Times New Roman" w:hAnsi="Times New Roman" w:cs="Times New Roman"/>
      <w:sz w:val="24"/>
      <w:szCs w:val="24"/>
    </w:rPr>
  </w:style>
  <w:style w:type="paragraph" w:styleId="111" w:customStyle="1">
    <w:name w:val="Абзац списка1"/>
    <w:basedOn w:val="Normal"/>
    <w:uiPriority w:val="99"/>
    <w:qFormat/>
    <w:rsid w:val="00233f2e"/>
    <w:pPr>
      <w:spacing w:before="0" w:after="200"/>
      <w:ind w:left="720" w:hanging="0"/>
      <w:contextualSpacing/>
    </w:pPr>
    <w:rPr>
      <w:rFonts w:cs="Times New Roman"/>
    </w:rPr>
  </w:style>
  <w:style w:type="paragraph" w:styleId="ConsNonformat" w:customStyle="1">
    <w:name w:val="ConsNonformat"/>
    <w:uiPriority w:val="99"/>
    <w:qFormat/>
    <w:rsid w:val="00233f2e"/>
    <w:pPr>
      <w:widowControl/>
      <w:bidi w:val="0"/>
      <w:spacing w:before="0" w:after="0"/>
      <w:ind w:right="19772" w:hanging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uiPriority w:val="99"/>
    <w:qFormat/>
    <w:rsid w:val="00233f2e"/>
    <w:pPr>
      <w:widowControl w:val="false"/>
      <w:bidi w:val="0"/>
      <w:spacing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eastAsia="zh-CN" w:val="ru-RU" w:bidi="ar-SA"/>
    </w:rPr>
  </w:style>
  <w:style w:type="paragraph" w:styleId="25" w:customStyle="1">
    <w:name w:val="Основной текст (2)"/>
    <w:basedOn w:val="Normal"/>
    <w:uiPriority w:val="99"/>
    <w:qFormat/>
    <w:rsid w:val="00233f2e"/>
    <w:pPr>
      <w:widowControl w:val="false"/>
      <w:shd w:val="clear" w:color="auto" w:fill="FFFFFF"/>
      <w:spacing w:lineRule="atLeast" w:line="240" w:before="0" w:after="480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3" Type="http://schemas.openxmlformats.org/officeDocument/2006/relationships/hyperlink" Target="https://economy.avo.ru/documents/33326/0/&#1055;&#1086;&#1089;&#1090;&#1072;&#1085;&#1086;&#1074;&#1083;&#1077;&#1085;&#1080;&#1077;&#8470;1155_&#1074;_&#1088;&#1077;&#1076;_&#8470;573_&#1086;&#1090;_11_08_2023_&#1082;&#1086;&#1085;&#1089;.pdf/66bebb50-07bd-6bea-f533-d3ea92e74360?t=169322930518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2223</TotalTime>
  <Application>LibreOffice/7.5.4.2$Windows_X86_64 LibreOffice_project/36ccfdc35048b057fd9854c757a8b67ec53977b6</Application>
  <AppVersion>15.0000</AppVersion>
  <Pages>37</Pages>
  <Words>7801</Words>
  <Characters>53614</Characters>
  <CharactersWithSpaces>59114</CharactersWithSpaces>
  <Paragraphs>2613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2023-10-16T19:32:00Z</dcterms:created>
  <dc:creator>User</dc:creator>
  <dc:description/>
  <dc:language>ru-RU</dc:language>
  <cp:lastModifiedBy/>
  <cp:lastPrinted>2025-09-25T10:53:00Z</cp:lastPrinted>
  <dcterms:modified xsi:type="dcterms:W3CDTF">2025-10-22T14:20:34Z</dcterms:modified>
  <cp:revision>238</cp:revision>
  <dc:subject/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