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6"/>
        </w:rPr>
      </w:pPr>
      <w:r>
        <w:rPr/>
        <w:drawing>
          <wp:inline distT="0" distB="0" distL="0" distR="0">
            <wp:extent cx="914400" cy="1076325"/>
            <wp:effectExtent l="0" t="0" r="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suppressAutoHyphens w:val="true"/>
        <w:rPr/>
      </w:pPr>
      <w:r>
        <w:rPr/>
        <w:t>постановление</w:t>
      </w:r>
    </w:p>
    <w:p>
      <w:pPr>
        <w:pStyle w:val="Heading1"/>
        <w:suppressAutoHyphens w:val="true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suppressAutoHyphens w:val="true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suppressAutoHyphens w:val="true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suppressAutoHyphens w:val="true"/>
        <w:jc w:val="center"/>
        <w:rPr>
          <w:b/>
          <w:sz w:val="24"/>
        </w:rPr>
      </w:pPr>
      <w:r>
        <w:rPr>
          <w:sz w:val="24"/>
        </w:rPr>
        <w:t>г. РАДУЖНЫЙ  ВЛАДИМИРСКОЙ ОБЛАСТИ</w:t>
      </w:r>
    </w:p>
    <w:p>
      <w:pPr>
        <w:pStyle w:val="Normal"/>
        <w:suppressAutoHyphens w:val="true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19.06.2026</w:t>
      </w:r>
      <w:r>
        <w:rPr>
          <w:b/>
          <w:sz w:val="28"/>
        </w:rPr>
        <w:tab/>
        <w:tab/>
        <w:tab/>
        <w:tab/>
        <w:tab/>
        <w:tab/>
        <w:tab/>
        <w:tab/>
        <w:t xml:space="preserve">№ </w:t>
      </w:r>
      <w:r>
        <w:rPr>
          <w:b/>
          <w:sz w:val="28"/>
        </w:rPr>
        <w:t>776</w:t>
      </w:r>
    </w:p>
    <w:p>
      <w:pPr>
        <w:pStyle w:val="Normal"/>
        <w:suppressAutoHyphens w:val="true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widowControl/>
        <w:suppressAutoHyphens w:val="true"/>
        <w:bidi w:val="0"/>
        <w:ind w:hanging="0" w:left="0" w:right="4195"/>
        <w:jc w:val="both"/>
        <w:textAlignment w:val="baseline"/>
        <w:rPr>
          <w:bCs/>
        </w:rPr>
      </w:pPr>
      <w:r>
        <w:rPr>
          <w:bCs/>
        </w:rPr>
      </w:r>
    </w:p>
    <w:p>
      <w:pPr>
        <w:pStyle w:val="Normal"/>
        <w:widowControl/>
        <w:suppressAutoHyphens w:val="true"/>
        <w:bidi w:val="0"/>
        <w:ind w:hanging="0" w:left="0" w:right="4195"/>
        <w:jc w:val="both"/>
        <w:textAlignment w:val="baseline"/>
        <w:rPr/>
      </w:pPr>
      <w:r>
        <w:rPr>
          <w:bCs/>
          <w:sz w:val="26"/>
          <w:szCs w:val="26"/>
        </w:rPr>
        <w:t>О проведении Всероссийской акции «Безопасность детства» на территории ЗАТО г. Радужный Владимирской области в летний период 202</w:t>
      </w:r>
      <w:r>
        <w:rPr>
          <w:bCs/>
          <w:sz w:val="26"/>
          <w:szCs w:val="26"/>
          <w:lang w:val="en-US"/>
        </w:rPr>
        <w:t>6</w:t>
      </w:r>
      <w:r>
        <w:rPr>
          <w:bCs/>
          <w:sz w:val="26"/>
          <w:szCs w:val="26"/>
        </w:rPr>
        <w:t xml:space="preserve"> года.</w:t>
      </w:r>
    </w:p>
    <w:p>
      <w:pPr>
        <w:pStyle w:val="Normal"/>
        <w:widowControl/>
        <w:suppressAutoHyphens w:val="true"/>
        <w:bidi w:val="0"/>
        <w:ind w:hanging="0" w:left="0" w:right="4195"/>
        <w:jc w:val="both"/>
        <w:textAlignment w:val="baseline"/>
        <w:rPr>
          <w:bCs/>
        </w:rPr>
      </w:pPr>
      <w:r>
        <w:rPr>
          <w:bCs/>
        </w:rPr>
      </w:r>
    </w:p>
    <w:p>
      <w:pPr>
        <w:pStyle w:val="Normal"/>
        <w:suppressAutoHyphens w:val="true"/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/>
        <w:jc w:val="both"/>
        <w:rPr/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В целях предотвращения опасных ситуаций и несчастных случаев с участием          несовершеннолетних,  в соответствии с Федеральным законом от 06.10.2003 г. № 131  «Об общих принципах организации местного самоуправления в Российской Федерации»,      в соответствии с письмом  Уполномоченного по правам ребенка во  Владимирской области от </w:t>
      </w:r>
      <w:r>
        <w:rPr>
          <w:sz w:val="26"/>
          <w:szCs w:val="26"/>
          <w:lang w:val="en-US"/>
        </w:rPr>
        <w:t>17.06.2026</w:t>
      </w:r>
      <w:r>
        <w:rPr>
          <w:sz w:val="26"/>
          <w:szCs w:val="26"/>
        </w:rPr>
        <w:t xml:space="preserve"> №УПР-01-12/</w:t>
      </w:r>
      <w:r>
        <w:rPr>
          <w:sz w:val="26"/>
          <w:szCs w:val="26"/>
          <w:lang w:val="en-US"/>
        </w:rPr>
        <w:t>97</w:t>
      </w:r>
      <w:r>
        <w:rPr>
          <w:sz w:val="26"/>
          <w:szCs w:val="26"/>
        </w:rPr>
        <w:t>, руководствуясь статьей 36 Устава ЗАТО г. Радужный      Владимирской области</w:t>
      </w:r>
    </w:p>
    <w:p>
      <w:pPr>
        <w:pStyle w:val="Normal"/>
        <w:widowControl/>
        <w:tabs>
          <w:tab w:val="clear" w:pos="708"/>
          <w:tab w:val="left" w:pos="2655" w:leader="none"/>
        </w:tabs>
        <w:suppressAutoHyphens w:val="true"/>
        <w:bidi w:val="0"/>
        <w:ind w:firstLine="737" w:left="0" w:right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142" w:left="-142"/>
        <w:jc w:val="center"/>
        <w:rPr/>
      </w:pPr>
      <w:r>
        <w:rPr>
          <w:sz w:val="28"/>
        </w:rPr>
        <w:t>ПОСТАНОВЛЯЮ: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spacing w:lineRule="auto" w:line="240"/>
        <w:ind w:firstLine="142" w:left="-14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spacing w:lineRule="auto" w:line="240"/>
        <w:ind w:firstLine="709"/>
        <w:jc w:val="both"/>
        <w:rPr/>
      </w:pPr>
      <w:r>
        <w:rPr>
          <w:sz w:val="28"/>
          <w:szCs w:val="28"/>
        </w:rPr>
        <w:t>1. Провести с 25 июня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года  по 31 августа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года на территории    ЗАТО г. Радужный Владимирской области  Всероссийскую акцию «Безопасность детства</w:t>
      </w:r>
      <w:bookmarkStart w:id="0" w:name="__DdeLink__1334_4181925754"/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 (далее -Акция).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2. Утвердить план мероприятий на период подготовки и проведения Акции  на территории ЗАТО г. Радужный Владимирской области, согласно Приложению №1.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3.Утвердить форму отчета по итогам проведения 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Всероссийской акции «Безопасность детства» в период с 25 </w:t>
      </w: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по 31 августа 202</w:t>
      </w:r>
      <w:r>
        <w:rPr>
          <w:rFonts w:eastAsia="Times New Roman" w:cs="Times New Roman"/>
          <w:b w:val="false"/>
          <w:bCs w:val="false"/>
          <w:sz w:val="28"/>
          <w:szCs w:val="28"/>
          <w:lang w:val="en-US"/>
        </w:rPr>
        <w:t>6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года </w:t>
      </w:r>
      <w:r>
        <w:rPr>
          <w:sz w:val="28"/>
        </w:rPr>
        <w:t>на территории ЗАТО г. Радужный Владимирской области, согласно Приложению №2.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4. В срок до </w:t>
      </w:r>
      <w:r>
        <w:rPr>
          <w:sz w:val="28"/>
          <w:lang w:val="en-US"/>
        </w:rPr>
        <w:t>05.09.2026</w:t>
      </w:r>
      <w:r>
        <w:rPr>
          <w:sz w:val="28"/>
        </w:rPr>
        <w:t xml:space="preserve"> года исполнителям, указанным в приложении №1, в части компетенции  предоставить  статистическую информацию с приложением </w:t>
      </w:r>
      <w:bookmarkStart w:id="1" w:name="__DdeLink__4758_2600181475"/>
      <w:r>
        <w:rPr>
          <w:sz w:val="28"/>
        </w:rPr>
        <w:t>фото/видео материалов</w:t>
      </w:r>
      <w:bookmarkEnd w:id="1"/>
      <w:r>
        <w:rPr>
          <w:sz w:val="28"/>
        </w:rPr>
        <w:t>, согласно приложению №2 в комиссию по делам несовершеннолетних и защите их прав (далее КДН и ЗП) ЗАТО г. Радужный Владимирской области.</w:t>
      </w:r>
      <w:bookmarkStart w:id="2" w:name="__DdeLink__2945_3435746610"/>
      <w:bookmarkEnd w:id="2"/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5. Консультанту, ответственному секретарю КДН и ЗП ЗАТО г. Радужный  подготовить статистическую информацию по итогам проведения операции Акции на территории ЗАТО г. Радужный Владимирской области.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6. Заместителю главы администрации города по социальным вопросам, начальнику управления образования, в срок до 14.09.2026 года направить  статистическую информацию с приложением фото/видео материалов по итогам проведения Акции на адрес электронной почты: </w:t>
      </w:r>
      <w:r>
        <w:rPr>
          <w:sz w:val="28"/>
          <w:u w:val="single"/>
          <w:lang w:val="en-US"/>
        </w:rPr>
        <w:t>33deti@mail.ru.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7. Контроль за исполнением настоящего постановления возложить на заместителя главы администрации города по социальным вопросам , начальника управления образования.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8. Постановление вступает в силу со дня его подписания и подлежит 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overflowPunct w:val="true"/>
        <w:spacing w:lineRule="auto" w:line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С.В.Лисецкий</w:t>
      </w:r>
    </w:p>
    <w:p>
      <w:pPr>
        <w:pStyle w:val="Normal"/>
        <w:rPr/>
      </w:pPr>
      <w:r>
        <w:rPr>
          <w:bCs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LibreOffice/7.6.2.1$Windows_X86_64 LibreOffice_project/56f7684011345957bbf33a7ee678afaf4d2ba333</Application>
  <AppVersion>15.0000</AppVersion>
  <Pages>2</Pages>
  <Words>302</Words>
  <Characters>2050</Characters>
  <CharactersWithSpaces>2517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2026-06-19T11:04:20Z</cp:lastPrinted>
  <dcterms:modified xsi:type="dcterms:W3CDTF">2026-06-22T16:46:55Z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