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DFD" w:rsidRDefault="00004DFD" w:rsidP="00004DFD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004DFD" w:rsidRDefault="00004DFD" w:rsidP="00004DFD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к решению Совета народных депутатов ЗАТО 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 Владимирской области</w:t>
      </w:r>
    </w:p>
    <w:p w:rsidR="00004DFD" w:rsidRDefault="00004DFD" w:rsidP="00004DFD">
      <w:pPr>
        <w:ind w:left="5387"/>
        <w:jc w:val="center"/>
        <w:rPr>
          <w:sz w:val="28"/>
          <w:szCs w:val="28"/>
        </w:rPr>
      </w:pPr>
      <w:r>
        <w:rPr>
          <w:sz w:val="24"/>
          <w:szCs w:val="24"/>
        </w:rPr>
        <w:t>от _______  № _______</w:t>
      </w:r>
    </w:p>
    <w:p w:rsidR="00004DFD" w:rsidRDefault="00004DFD" w:rsidP="00004DFD">
      <w:pPr>
        <w:jc w:val="both"/>
        <w:rPr>
          <w:sz w:val="28"/>
          <w:szCs w:val="28"/>
        </w:rPr>
      </w:pPr>
    </w:p>
    <w:p w:rsidR="00004DFD" w:rsidRDefault="00004DFD" w:rsidP="00004D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Ставки платы</w:t>
      </w:r>
    </w:p>
    <w:p w:rsidR="00004DFD" w:rsidRDefault="00004DFD" w:rsidP="00004D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единицу объема древесины лесных насаждений, расположенных на землях</w:t>
      </w:r>
    </w:p>
    <w:p w:rsidR="00004DFD" w:rsidRDefault="00004DFD" w:rsidP="00004DFD">
      <w:pPr>
        <w:jc w:val="center"/>
        <w:rPr>
          <w:sz w:val="28"/>
          <w:szCs w:val="28"/>
        </w:rPr>
      </w:pPr>
      <w:r>
        <w:rPr>
          <w:b/>
          <w:sz w:val="24"/>
          <w:szCs w:val="24"/>
        </w:rPr>
        <w:t>ЗАТО г</w:t>
      </w:r>
      <w:proofErr w:type="gramStart"/>
      <w:r>
        <w:rPr>
          <w:b/>
          <w:sz w:val="24"/>
          <w:szCs w:val="24"/>
        </w:rPr>
        <w:t>.Р</w:t>
      </w:r>
      <w:proofErr w:type="gramEnd"/>
      <w:r>
        <w:rPr>
          <w:b/>
          <w:sz w:val="24"/>
          <w:szCs w:val="24"/>
        </w:rPr>
        <w:t>адужный Владимирской области, являющихся муниципальной собственностью ЗАТО г.Радужный Владимирской области, а также государственная собственность на которые не разграничена, относящихся к категории земель «земли населенных пунктов»</w:t>
      </w:r>
    </w:p>
    <w:p w:rsidR="00004DFD" w:rsidRDefault="00004DFD" w:rsidP="00004DFD">
      <w:pPr>
        <w:jc w:val="both"/>
        <w:rPr>
          <w:sz w:val="28"/>
          <w:szCs w:val="2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134"/>
        <w:gridCol w:w="1134"/>
        <w:gridCol w:w="1559"/>
        <w:gridCol w:w="1418"/>
        <w:gridCol w:w="1417"/>
        <w:gridCol w:w="1276"/>
      </w:tblGrid>
      <w:tr w:rsidR="00004DFD" w:rsidTr="00A164B6">
        <w:trPr>
          <w:trHeight w:val="67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b/>
                <w:sz w:val="22"/>
                <w:szCs w:val="22"/>
              </w:rPr>
              <w:t>Лесные породы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t>Лесота-ксовый</w:t>
            </w:r>
            <w:proofErr w:type="spellEnd"/>
            <w:r>
              <w:rPr>
                <w:b/>
                <w:sz w:val="22"/>
                <w:szCs w:val="22"/>
              </w:rPr>
              <w:t xml:space="preserve"> разряд *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b/>
                <w:sz w:val="22"/>
                <w:szCs w:val="22"/>
              </w:rPr>
              <w:t xml:space="preserve">Расстояние вывозки, </w:t>
            </w:r>
            <w:proofErr w:type="gramStart"/>
            <w:r>
              <w:rPr>
                <w:b/>
                <w:sz w:val="22"/>
                <w:szCs w:val="22"/>
              </w:rPr>
              <w:t>км</w:t>
            </w:r>
            <w:proofErr w:type="gramEnd"/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Ставка,</w:t>
            </w:r>
          </w:p>
          <w:p w:rsidR="00004DFD" w:rsidRDefault="00004DFD" w:rsidP="00A164B6">
            <w:pPr>
              <w:jc w:val="center"/>
            </w:pPr>
            <w:r>
              <w:rPr>
                <w:b/>
                <w:sz w:val="22"/>
                <w:szCs w:val="22"/>
              </w:rPr>
              <w:t xml:space="preserve">руб. за 1 плотный куб. </w:t>
            </w:r>
            <w:proofErr w:type="gramStart"/>
            <w:r>
              <w:rPr>
                <w:b/>
                <w:sz w:val="22"/>
                <w:szCs w:val="22"/>
              </w:rPr>
              <w:t>м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</w:p>
        </w:tc>
      </w:tr>
      <w:tr w:rsidR="00004DFD" w:rsidTr="00A164B6">
        <w:trPr>
          <w:trHeight w:val="539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b/>
                <w:sz w:val="22"/>
                <w:szCs w:val="22"/>
              </w:rPr>
              <w:t>деловая древесина без коры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дровяная древесина</w:t>
            </w:r>
          </w:p>
          <w:p w:rsidR="00004DFD" w:rsidRDefault="00004DFD" w:rsidP="00A164B6">
            <w:pPr>
              <w:jc w:val="center"/>
            </w:pPr>
            <w:r>
              <w:rPr>
                <w:b/>
                <w:sz w:val="22"/>
                <w:szCs w:val="22"/>
              </w:rPr>
              <w:t>(в коре)</w:t>
            </w:r>
          </w:p>
        </w:tc>
      </w:tr>
      <w:tr w:rsidR="00004DFD" w:rsidTr="00A164B6">
        <w:trPr>
          <w:trHeight w:val="74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крупная</w:t>
            </w:r>
          </w:p>
          <w:p w:rsidR="00004DFD" w:rsidRDefault="00004DFD" w:rsidP="00A164B6">
            <w:pPr>
              <w:jc w:val="center"/>
            </w:pPr>
            <w:r>
              <w:rPr>
                <w:b/>
                <w:sz w:val="22"/>
                <w:szCs w:val="22"/>
              </w:rPr>
              <w:t>(Ø 25 см и более)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средняя</w:t>
            </w:r>
          </w:p>
          <w:p w:rsidR="00004DFD" w:rsidRDefault="00004DFD" w:rsidP="00A164B6">
            <w:pPr>
              <w:jc w:val="center"/>
            </w:pPr>
            <w:r>
              <w:rPr>
                <w:b/>
                <w:sz w:val="22"/>
                <w:szCs w:val="22"/>
              </w:rPr>
              <w:t>(Ø 13 - 24 см)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мелкая</w:t>
            </w:r>
          </w:p>
          <w:p w:rsidR="00004DFD" w:rsidRDefault="00004DFD" w:rsidP="00A164B6">
            <w:pPr>
              <w:jc w:val="center"/>
            </w:pPr>
            <w:r>
              <w:rPr>
                <w:b/>
                <w:sz w:val="22"/>
                <w:szCs w:val="22"/>
              </w:rPr>
              <w:t>(Ø 3 - 12 см)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04DFD" w:rsidTr="00A164B6">
        <w:trPr>
          <w:trHeight w:val="510"/>
        </w:trPr>
        <w:tc>
          <w:tcPr>
            <w:tcW w:w="212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Сосна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до 10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586,13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419,32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208,89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13,77</w:t>
            </w:r>
          </w:p>
        </w:tc>
      </w:tr>
      <w:tr w:rsidR="00004DFD" w:rsidTr="00A164B6">
        <w:trPr>
          <w:trHeight w:val="510"/>
        </w:trPr>
        <w:tc>
          <w:tcPr>
            <w:tcW w:w="212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10,1 - 25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534,10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381,82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189,76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13,77</w:t>
            </w:r>
          </w:p>
        </w:tc>
      </w:tr>
      <w:tr w:rsidR="00004DFD" w:rsidTr="00A164B6">
        <w:trPr>
          <w:trHeight w:val="510"/>
        </w:trPr>
        <w:tc>
          <w:tcPr>
            <w:tcW w:w="212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Лиственница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до 10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359,05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257,22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129,49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10,59</w:t>
            </w:r>
          </w:p>
        </w:tc>
      </w:tr>
      <w:tr w:rsidR="00004DFD" w:rsidTr="00A164B6">
        <w:trPr>
          <w:trHeight w:val="510"/>
        </w:trPr>
        <w:tc>
          <w:tcPr>
            <w:tcW w:w="212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10,1 - 25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326,08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233,09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117,13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7,06</w:t>
            </w:r>
          </w:p>
        </w:tc>
      </w:tr>
      <w:tr w:rsidR="00004DFD" w:rsidTr="00A164B6">
        <w:trPr>
          <w:trHeight w:val="510"/>
        </w:trPr>
        <w:tc>
          <w:tcPr>
            <w:tcW w:w="212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Ель, пихта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до 10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529,50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377,23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189,76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13,77</w:t>
            </w:r>
          </w:p>
        </w:tc>
      </w:tr>
      <w:tr w:rsidR="00004DFD" w:rsidTr="00A164B6">
        <w:trPr>
          <w:trHeight w:val="510"/>
        </w:trPr>
        <w:tc>
          <w:tcPr>
            <w:tcW w:w="212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10,1 - 25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480,53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343,56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171,40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13,77</w:t>
            </w:r>
          </w:p>
        </w:tc>
      </w:tr>
      <w:tr w:rsidR="00004DFD" w:rsidTr="00A164B6">
        <w:trPr>
          <w:trHeight w:val="510"/>
        </w:trPr>
        <w:tc>
          <w:tcPr>
            <w:tcW w:w="212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Дуб, ясень, клен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до 10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1352,01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964,13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485,60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40,02</w:t>
            </w:r>
          </w:p>
        </w:tc>
      </w:tr>
      <w:tr w:rsidR="00004DFD" w:rsidTr="00A164B6">
        <w:trPr>
          <w:trHeight w:val="510"/>
        </w:trPr>
        <w:tc>
          <w:tcPr>
            <w:tcW w:w="212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10,1 - 25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1228,41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877,01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438,51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36,49</w:t>
            </w:r>
          </w:p>
        </w:tc>
      </w:tr>
      <w:tr w:rsidR="00004DFD" w:rsidTr="00A164B6">
        <w:trPr>
          <w:trHeight w:val="510"/>
        </w:trPr>
        <w:tc>
          <w:tcPr>
            <w:tcW w:w="212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Береза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до 10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292,30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208,89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107,13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17,60</w:t>
            </w:r>
          </w:p>
        </w:tc>
      </w:tr>
      <w:tr w:rsidR="00004DFD" w:rsidTr="00A164B6">
        <w:trPr>
          <w:trHeight w:val="510"/>
        </w:trPr>
        <w:tc>
          <w:tcPr>
            <w:tcW w:w="212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10,1 - 25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265,52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189,76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94,12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17,60</w:t>
            </w:r>
          </w:p>
        </w:tc>
      </w:tr>
      <w:tr w:rsidR="00004DFD" w:rsidTr="00A164B6">
        <w:trPr>
          <w:trHeight w:val="510"/>
        </w:trPr>
        <w:tc>
          <w:tcPr>
            <w:tcW w:w="212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Ольха черная, граб, ильм, липа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до 10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175,99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125,50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65,81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4,59</w:t>
            </w:r>
          </w:p>
        </w:tc>
      </w:tr>
      <w:tr w:rsidR="00004DFD" w:rsidTr="00A164B6">
        <w:trPr>
          <w:trHeight w:val="510"/>
        </w:trPr>
        <w:tc>
          <w:tcPr>
            <w:tcW w:w="212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10,1 - 25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159,92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114,78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56,62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4,59</w:t>
            </w:r>
          </w:p>
        </w:tc>
      </w:tr>
      <w:tr w:rsidR="00004DFD" w:rsidTr="00A164B6">
        <w:trPr>
          <w:trHeight w:val="510"/>
        </w:trPr>
        <w:tc>
          <w:tcPr>
            <w:tcW w:w="212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Осина, ольха белая, тополь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до 10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56,62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42,08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23,72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1,53</w:t>
            </w:r>
          </w:p>
        </w:tc>
      </w:tr>
      <w:tr w:rsidR="00004DFD" w:rsidTr="00A164B6">
        <w:trPr>
          <w:trHeight w:val="510"/>
        </w:trPr>
        <w:tc>
          <w:tcPr>
            <w:tcW w:w="212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center"/>
            </w:pPr>
            <w:r>
              <w:rPr>
                <w:sz w:val="24"/>
                <w:szCs w:val="24"/>
              </w:rPr>
              <w:t>10,1 - 25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52,03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37,49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19,13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DFD" w:rsidRDefault="00004DFD" w:rsidP="00A164B6">
            <w:pPr>
              <w:jc w:val="right"/>
            </w:pPr>
            <w:r>
              <w:rPr>
                <w:color w:val="000000"/>
                <w:sz w:val="24"/>
                <w:szCs w:val="24"/>
              </w:rPr>
              <w:t>1,53</w:t>
            </w:r>
          </w:p>
        </w:tc>
      </w:tr>
    </w:tbl>
    <w:p w:rsidR="00004DFD" w:rsidRDefault="00004DFD" w:rsidP="00004DFD">
      <w:pPr>
        <w:tabs>
          <w:tab w:val="left" w:pos="1418"/>
        </w:tabs>
        <w:ind w:left="1876" w:hanging="1734"/>
        <w:jc w:val="both"/>
        <w:rPr>
          <w:sz w:val="22"/>
          <w:szCs w:val="22"/>
        </w:rPr>
      </w:pPr>
    </w:p>
    <w:p w:rsidR="00F3438C" w:rsidRDefault="00004DFD" w:rsidP="00004DFD">
      <w:pPr>
        <w:tabs>
          <w:tab w:val="left" w:pos="1418"/>
        </w:tabs>
        <w:ind w:left="1876" w:hanging="1734"/>
        <w:jc w:val="both"/>
      </w:pPr>
      <w:r>
        <w:rPr>
          <w:sz w:val="24"/>
          <w:szCs w:val="24"/>
          <w:u w:val="single"/>
        </w:rPr>
        <w:t>Примечание:</w:t>
      </w:r>
      <w:r>
        <w:rPr>
          <w:sz w:val="24"/>
          <w:szCs w:val="24"/>
        </w:rPr>
        <w:t xml:space="preserve">  * - </w:t>
      </w:r>
      <w:proofErr w:type="spellStart"/>
      <w:r>
        <w:rPr>
          <w:sz w:val="24"/>
          <w:szCs w:val="24"/>
        </w:rPr>
        <w:t>Лесотаксовый</w:t>
      </w:r>
      <w:proofErr w:type="spellEnd"/>
      <w:r>
        <w:rPr>
          <w:sz w:val="24"/>
          <w:szCs w:val="24"/>
        </w:rPr>
        <w:t xml:space="preserve"> разряд устанавливается исходя из расстояния от центра земельного участка (квартала, урочища) до ближайшего пункта, откуда возможна погрузка древесины и ее перевозка транспортом.</w:t>
      </w:r>
    </w:p>
    <w:sectPr w:rsidR="00F3438C" w:rsidSect="00F3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DFD"/>
    <w:rsid w:val="00004DFD"/>
    <w:rsid w:val="00F34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DF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1</cp:revision>
  <dcterms:created xsi:type="dcterms:W3CDTF">2025-11-20T06:04:00Z</dcterms:created>
  <dcterms:modified xsi:type="dcterms:W3CDTF">2025-11-20T06:04:00Z</dcterms:modified>
</cp:coreProperties>
</file>