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  <w:r>
        <w:rPr>
          <w:rFonts w:cs="Liberation Serif" w:ascii="Liberation Serif" w:hAnsi="Liberation Serif"/>
          <w:b/>
          <w:bCs/>
          <w:sz w:val="16"/>
          <w:szCs w:val="16"/>
        </w:rPr>
        <w:t xml:space="preserve">   </w:t>
      </w:r>
      <w:r>
        <w:rPr>
          <w:rFonts w:cs="Times New Roman" w:ascii="Times New Roman" w:hAnsi="Times New Roman"/>
          <w:b/>
          <w:bCs/>
          <w:caps/>
          <w:spacing w:val="20"/>
          <w:sz w:val="36"/>
          <w:szCs w:val="36"/>
          <w:u w:val="single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aps/>
          <w:spacing w:val="140"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pacing w:val="140"/>
          <w:sz w:val="28"/>
          <w:szCs w:val="28"/>
        </w:rPr>
        <w:t>администрации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ЗАКРЫТОГО АДМИНИСТРАТИВНО-ТЕРРИТОРИАЛЬНОГО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г. РАДУЖНЫЙ  ВЛАДИМИРСКОЙ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30.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01.2026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  <w:tab/>
        <w:tab/>
        <w:tab/>
        <w:tab/>
        <w:tab/>
        <w:tab/>
        <w:tab/>
        <w:tab/>
        <w:t xml:space="preserve">№ </w:t>
      </w:r>
      <w:r>
        <w:rPr>
          <w:rFonts w:cs="Times New Roman" w:ascii="Times New Roman" w:hAnsi="Times New Roman"/>
          <w:b/>
          <w:bCs/>
          <w:sz w:val="28"/>
          <w:szCs w:val="28"/>
        </w:rPr>
        <w:t>141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75" w:type="dxa"/>
        <w:jc w:val="left"/>
        <w:tblInd w:w="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4"/>
        <w:gridCol w:w="3450"/>
      </w:tblGrid>
      <w:tr>
        <w:trPr/>
        <w:tc>
          <w:tcPr>
            <w:tcW w:w="562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О внесении изменений в приложение к постановлению администрации ЗАТО г. Радужный Владимирской области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от 01.09.2023 № 1120 «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Об утверждении Положения об организации проектной деятельности в муниципальном образовании ЗАТО г. Радужный Владимирской области </w:t>
            </w:r>
            <w:r>
              <w:rPr>
                <w:rFonts w:eastAsia="Times New Roman" w:cs="Times New Roman" w:ascii="Times New Roman" w:hAnsi="Times New Roman"/>
                <w:bCs w:val="false"/>
                <w:color w:val="auto"/>
                <w:sz w:val="24"/>
                <w:szCs w:val="24"/>
                <w:lang w:val="ru-RU" w:eastAsia="zh-CN" w:bidi="ar-SA"/>
              </w:rPr>
              <w:t>и создании муниципального проектного офиса»</w:t>
            </w:r>
          </w:p>
        </w:tc>
        <w:tc>
          <w:tcPr>
            <w:tcW w:w="3450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bCs/>
                <w:sz w:val="28"/>
              </w:rPr>
            </w:pPr>
            <w:r>
              <w:rPr>
                <w:bCs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bCs w:val="false"/>
          <w:iCs/>
          <w:color w:val="auto"/>
          <w:sz w:val="28"/>
          <w:szCs w:val="28"/>
          <w:lang w:val="ru-RU" w:eastAsia="zh-CN" w:bidi="ar-SA"/>
        </w:rPr>
        <w:t xml:space="preserve">В целях уточнения состава </w:t>
      </w:r>
      <w:r>
        <w:rPr>
          <w:rFonts w:eastAsia="Times New Roman" w:cs="Times New Roman" w:ascii="Times New Roman" w:hAnsi="Times New Roman"/>
          <w:bCs w:val="false"/>
          <w:iCs/>
          <w:color w:val="auto"/>
          <w:kern w:val="0"/>
          <w:sz w:val="28"/>
          <w:szCs w:val="28"/>
          <w:lang w:val="ru-RU" w:eastAsia="zh-CN" w:bidi="ar-SA"/>
        </w:rPr>
        <w:t>муниципального проектного офиса муниципального образования ЗАТО г. Радужный Владимирской области, утверждённого постановлением администрации ЗАТО г. Радужный Владимирской области от 01.09.2023 № 1120 «Об утверждении Положения об организации проектной деятельности в муниципальном образовании ЗАТО г. Радужный Владимирской области и создании муниципального проектного офиса», в соответствии с Федеральным законом от 06.10.2003 № 131-ФЗ «Об общих принципах организации местного само</w:t>
      </w:r>
      <w:r>
        <w:rPr>
          <w:rFonts w:cs="Times New Roman" w:ascii="Times New Roman" w:hAnsi="Times New Roman"/>
          <w:sz w:val="28"/>
          <w:szCs w:val="28"/>
        </w:rPr>
        <w:t xml:space="preserve">управления в Российской Федерации», </w:t>
      </w: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8"/>
          <w:szCs w:val="28"/>
          <w:lang w:val="ru-RU" w:eastAsia="en-US" w:bidi="ar-SA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rFonts w:cs="Times New Roman" w:ascii="Times New Roman" w:hAnsi="Times New Roman"/>
          <w:sz w:val="28"/>
          <w:szCs w:val="28"/>
        </w:rPr>
        <w:t xml:space="preserve"> постановлением администрации Владимирской области от 27.07.2021 № 451 «Об организации проектной деятельности во Владимирской области», руководствуясь статьей 36 Устава муниципального образования ЗАТО г.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Радужный Владимирской области,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ПОСТАНОВЛЯЮ: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Fontstyle21"/>
          <w:rFonts w:cs="Times New Roman" w:ascii="Times New Roman" w:hAnsi="Times New Roman"/>
          <w:bCs w:val="false"/>
          <w:sz w:val="28"/>
          <w:szCs w:val="28"/>
        </w:rPr>
        <w:t xml:space="preserve">Внести изменения в приложение № 3 к постановлению администрации ЗАТО г. Радужный Владимирской области </w:t>
      </w:r>
      <w:r>
        <w:rPr>
          <w:rStyle w:val="Fontstyle21"/>
          <w:rFonts w:eastAsia="Times New Roman" w:cs="Times New Roman" w:ascii="Times New Roman" w:hAnsi="Times New Roman"/>
          <w:bCs w:val="false"/>
          <w:iCs/>
          <w:color w:val="auto"/>
          <w:kern w:val="0"/>
          <w:sz w:val="28"/>
          <w:szCs w:val="28"/>
          <w:lang w:val="ru-RU" w:eastAsia="zh-CN" w:bidi="ar-SA"/>
        </w:rPr>
        <w:t>от 01.09.2023 № 1120 «Об утверждении Положения об организации проектной деятельности в муниципальном образовании ЗАТО г. Радужный Владимирской области и создании муниципального проектного офиса»</w:t>
      </w:r>
      <w:r>
        <w:rPr>
          <w:rStyle w:val="Fontstyle21"/>
          <w:rFonts w:cs="Times New Roman" w:ascii="Times New Roman" w:hAnsi="Times New Roman"/>
          <w:bCs w:val="false"/>
          <w:sz w:val="28"/>
          <w:szCs w:val="28"/>
        </w:rPr>
        <w:t>, изложив его в новой редакции согласно приложению к настоящему постановлению.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Контроль за выполнением настоящего постановления возложить на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заместителя главы администрации города по финансам и экономике, начальника финансового управления.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подписания и подлежит официальному опубликованию в информационном бюллетене администрации ЗАТО г. Радужный Владимирской области «Радуга-информ».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</w:t>
        <w:tab/>
        <w:tab/>
        <w:tab/>
        <w:tab/>
        <w:tab/>
        <w:tab/>
        <w:tab/>
        <w:tab/>
        <w:t>С.В. Лисецкий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709" w:footer="364" w:bottom="9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15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b2157e"/>
    <w:rPr>
      <w:rFonts w:ascii="Tahoma" w:hAnsi="Tahoma" w:cs="Tahoma"/>
      <w:sz w:val="16"/>
      <w:szCs w:val="16"/>
    </w:rPr>
  </w:style>
  <w:style w:type="character" w:styleId="Style15" w:customStyle="1">
    <w:name w:val="Абзац списка Знак"/>
    <w:uiPriority w:val="34"/>
    <w:qFormat/>
    <w:locked/>
    <w:rsid w:val="00b84c7f"/>
    <w:rPr>
      <w:rFonts w:ascii="Calibri" w:hAnsi="Calibri" w:eastAsia="Times New Roman" w:cs="Calibri"/>
      <w:sz w:val="20"/>
      <w:szCs w:val="20"/>
      <w:lang w:eastAsia="ru-RU"/>
    </w:rPr>
  </w:style>
  <w:style w:type="character" w:styleId="Fontstyle01" w:customStyle="1">
    <w:name w:val="fontstyle01"/>
    <w:basedOn w:val="DefaultParagraphFont"/>
    <w:qFormat/>
    <w:rsid w:val="00b84c7f"/>
    <w:rPr>
      <w:rFonts w:ascii="TimesNewRomanPS-BoldMT" w:hAnsi="TimesNewRomanPS-BoldMT"/>
      <w:b/>
      <w:bCs/>
      <w:i w:val="false"/>
      <w:iCs w:val="false"/>
      <w:color w:val="000000"/>
      <w:sz w:val="28"/>
      <w:szCs w:val="28"/>
    </w:rPr>
  </w:style>
  <w:style w:type="character" w:styleId="Fontstyle21" w:customStyle="1">
    <w:name w:val="fontstyle21"/>
    <w:basedOn w:val="DefaultParagraphFont"/>
    <w:qFormat/>
    <w:rsid w:val="00b84c7f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4f0aa2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4f0aa2"/>
    <w:rPr/>
  </w:style>
  <w:style w:type="character" w:styleId="Style18">
    <w:name w:val="Символ нумерации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b2157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4c7f"/>
    <w:pPr>
      <w:spacing w:before="0" w:after="0"/>
      <w:ind w:hanging="0"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qFormat/>
    <w:rsid w:val="00b84c7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b84c7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rsid w:val="004f0aa2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semiHidden/>
    <w:unhideWhenUsed/>
    <w:rsid w:val="004f0aa2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1612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Application>LibreOffice/7.6.2.1$Windows_X86_64 LibreOffice_project/56f7684011345957bbf33a7ee678afaf4d2ba333</Application>
  <AppVersion>15.0000</AppVersion>
  <Pages>2</Pages>
  <Words>252</Words>
  <Characters>1868</Characters>
  <CharactersWithSpaces>2130</CharactersWithSpaces>
  <Paragraphs>12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2023-08-22T15:42:00Z</dcterms:created>
  <dc:creator>Света</dc:creator>
  <dc:description/>
  <dc:language>ru-RU</dc:language>
  <cp:lastModifiedBy/>
  <cp:lastPrinted>2026-01-30T10:53:05Z</cp:lastPrinted>
  <dcterms:modified xsi:type="dcterms:W3CDTF">2026-02-03T08:20:53Z</dcterms:modified>
  <cp:revision>48</cp:revision>
  <dc:subject/>
  <dc:title>Постановление администрации Владимирской обл. от 27.07.2021 N 451(ред. от 22.05.2023)"Об организации проектной деятельности во Владимирской области"(вместе с "Положением об организации проектной деятельности в исполнительных органах области")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