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36"/>
          <w:u w:val="single"/>
        </w:rPr>
      </w:pPr>
      <w:r>
        <w:rPr>
          <w:b/>
          <w:sz w:val="36"/>
          <w:u w:val="single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36"/>
          <w:u w:val="single"/>
        </w:rPr>
      </w:pPr>
      <w:r>
        <w:rPr>
          <w:b/>
          <w:sz w:val="36"/>
          <w:u w:val="single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36"/>
          <w:u w:val="single"/>
        </w:rPr>
      </w:pPr>
      <w:r>
        <w:rPr>
          <w:b/>
          <w:sz w:val="36"/>
          <w:u w:val="single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36"/>
          <w:u w:val="single"/>
        </w:rPr>
      </w:pPr>
      <w:r>
        <w:rPr>
          <w:b/>
          <w:sz w:val="36"/>
          <w:u w:val="single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36"/>
          <w:u w:val="single"/>
        </w:rPr>
      </w:pP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bCs/>
          <w:caps/>
          <w:sz w:val="16"/>
          <w:u w:val="single"/>
        </w:rPr>
      </w:pPr>
      <w:r>
        <w:rPr>
          <w:b/>
          <w:bCs/>
          <w:caps/>
          <w:spacing w:val="140"/>
          <w:sz w:val="28"/>
        </w:rPr>
        <w:t>администрации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>
          <w:b/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18.09.2026</w:t>
      </w:r>
      <w:r>
        <w:rPr>
          <w:b/>
          <w:sz w:val="28"/>
        </w:rPr>
        <w:tab/>
        <w:tab/>
        <w:tab/>
        <w:tab/>
        <w:tab/>
        <w:tab/>
        <w:tab/>
        <w:tab/>
        <w:t xml:space="preserve">№ </w:t>
      </w:r>
      <w:r>
        <w:rPr>
          <w:b/>
          <w:sz w:val="28"/>
        </w:rPr>
        <w:t>1201</w:t>
      </w:r>
    </w:p>
    <w:p>
      <w:pPr>
        <w:pStyle w:val="Normal"/>
        <w:widowControl w:val="false"/>
        <w:tabs>
          <w:tab w:val="clear" w:pos="708"/>
          <w:tab w:val="decimal" w:pos="4536" w:leader="none"/>
          <w:tab w:val="left" w:pos="5387" w:leader="none"/>
          <w:tab w:val="decimal" w:pos="5670" w:leader="underscor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96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64"/>
        <w:gridCol w:w="4425"/>
      </w:tblGrid>
      <w:tr>
        <w:trPr/>
        <w:tc>
          <w:tcPr>
            <w:tcW w:w="526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decimal" w:pos="4536" w:leader="none"/>
                <w:tab w:val="left" w:pos="4820" w:leader="none"/>
                <w:tab w:val="decimal" w:pos="5103" w:leader="underscore"/>
                <w:tab w:val="left" w:pos="5387" w:leader="none"/>
              </w:tabs>
              <w:ind w:hanging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приложение № 2 к постановлению администрации ЗАТО г. Радужный Владимирской области от 20.08.2026 № 1055 «Об утверждении правил определения требований к закупаемым заказчиками</w:t>
            </w:r>
            <w:r>
              <w:rPr>
                <w:sz w:val="24"/>
                <w:szCs w:val="24"/>
              </w:rPr>
              <w:t xml:space="preserve"> отдельным видам товаров, работ, услуг (в том числе предельных цен товаров, работ, услуг) для обеспечения муниципальных нужд»</w:t>
            </w:r>
          </w:p>
        </w:tc>
        <w:tc>
          <w:tcPr>
            <w:tcW w:w="4425" w:type="dxa"/>
            <w:tcBorders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284" w:leader="none"/>
          <w:tab w:val="left" w:pos="709" w:leader="none"/>
          <w:tab w:val="decimal" w:pos="4536" w:leader="none"/>
          <w:tab w:val="left" w:pos="5387" w:leader="none"/>
          <w:tab w:val="decimal" w:pos="5670" w:leader="underscore"/>
        </w:tabs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целях уточнения отдельных положений правил определения требований к закупаемым заказчиками отдельным видам товаров, работ, услуг (в том 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числе предельных цен товаров, работ, услуг), утвержденных постановлением администрации ЗАТО г. Радужный Владимирской области от 20.08.2026 № 1055 «Об утверждении правил определения требований к закупаемым заказчиками отдельным видам товаров, работ, услуг (в том числе предельных цен товаров, работ, услуг) для обеспечения муниципальных нужд», в целях реализации полномочий орг</w:t>
      </w:r>
      <w:r>
        <w:rPr>
          <w:bCs/>
          <w:sz w:val="28"/>
          <w:szCs w:val="28"/>
        </w:rPr>
        <w:t xml:space="preserve">аном местного самоуправления, предусмотренных Федеральным законом от 06.10.2003 №131-ФЗ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статьей 19 Федерального закона от 05.04.2013 № 44- 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руководствуясь статьей 36 Устава муниципального образования ЗАТО г. Радужный Владимирской области, </w:t>
      </w:r>
    </w:p>
    <w:p>
      <w:pPr>
        <w:pStyle w:val="Normal"/>
        <w:widowControl w:val="false"/>
        <w:tabs>
          <w:tab w:val="clear" w:pos="708"/>
          <w:tab w:val="left" w:pos="284" w:leader="none"/>
          <w:tab w:val="left" w:pos="709" w:leader="none"/>
          <w:tab w:val="decimal" w:pos="4536" w:leader="none"/>
          <w:tab w:val="left" w:pos="5387" w:leader="none"/>
          <w:tab w:val="decimal" w:pos="5670" w:leader="underscor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Indent"/>
        <w:numPr>
          <w:ilvl w:val="0"/>
          <w:numId w:val="0"/>
        </w:numPr>
        <w:spacing w:before="80" w:after="192"/>
        <w:ind w:hanging="0" w:left="0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П О С Т А Н О В Л Я Ю: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firstLine="709" w:left="0" w:right="0"/>
        <w:jc w:val="both"/>
        <w:outlineLvl w:val="0"/>
        <w:rPr/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1. Внести изменения в приложение №2 к постановлению администрации ЗАТО г. Радужный Владимирской области от 20.08.2026 № 1055 «Об утверждении правил определения требований к закупаемым заказчиками отдельным видам товаров, работ, услуг (в том числе предельных цен товаров, работ, услуг) для обеспечения муниципальных нужд»,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>изложив его в новой редакции согласно приложению к настоящему постановлению.</w:t>
      </w:r>
    </w:p>
    <w:p>
      <w:pPr>
        <w:pStyle w:val="BodyTextIndent"/>
        <w:spacing w:before="0" w:after="0"/>
        <w:ind w:firstLine="709" w:left="0" w:right="0"/>
        <w:rPr/>
      </w:pPr>
      <w:r>
        <w:rPr>
          <w:bCs/>
          <w:sz w:val="28"/>
          <w:szCs w:val="28"/>
          <w:lang w:val="en-US"/>
        </w:rPr>
        <w:t>2</w:t>
      </w:r>
      <w:r>
        <w:rPr>
          <w:bCs/>
          <w:sz w:val="28"/>
          <w:szCs w:val="28"/>
        </w:rPr>
        <w:t xml:space="preserve">. Комитету по управлению муниципальным имуществом администрации ЗАТО г. Радужный Владимирской области разместить настоящее постановление в течение 10 дней со дня его утверждения в 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единой</w:t>
      </w:r>
      <w:r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>информационной системе в сфере закупок.</w:t>
      </w:r>
    </w:p>
    <w:p>
      <w:pPr>
        <w:pStyle w:val="Normal"/>
        <w:spacing w:before="0" w:after="0"/>
        <w:ind w:firstLine="709" w:left="0" w:right="0"/>
        <w:jc w:val="both"/>
        <w:rPr/>
      </w:pPr>
      <w:r>
        <w:rPr>
          <w:bCs/>
          <w:sz w:val="28"/>
          <w:szCs w:val="28"/>
          <w:lang w:val="en-US"/>
        </w:rPr>
        <w:t>3</w:t>
      </w:r>
      <w:r>
        <w:rPr>
          <w:bCs/>
          <w:sz w:val="28"/>
          <w:szCs w:val="28"/>
        </w:rPr>
        <w:t xml:space="preserve">.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zh-CN" w:bidi="ar-SA"/>
        </w:rPr>
        <w:t>Контроль за исполнением н</w:t>
      </w:r>
      <w:r>
        <w:rPr>
          <w:bCs/>
          <w:sz w:val="28"/>
          <w:szCs w:val="28"/>
        </w:rPr>
        <w:t>астоящего постановления оставляю за собой.</w:t>
      </w:r>
    </w:p>
    <w:p>
      <w:pPr>
        <w:pStyle w:val="Normal"/>
        <w:spacing w:before="0" w:after="0"/>
        <w:ind w:firstLine="709" w:left="0" w:right="0"/>
        <w:jc w:val="both"/>
        <w:rPr/>
      </w:pPr>
      <w:r>
        <w:rPr>
          <w:bCs/>
          <w:sz w:val="26"/>
          <w:szCs w:val="26"/>
          <w:lang w:val="en-US"/>
        </w:rPr>
        <w:t>4</w:t>
      </w:r>
      <w:r>
        <w:rPr>
          <w:bCs/>
          <w:sz w:val="26"/>
          <w:szCs w:val="26"/>
        </w:rPr>
        <w:t xml:space="preserve">. </w:t>
      </w:r>
      <w:r>
        <w:rPr>
          <w:bCs/>
          <w:sz w:val="28"/>
          <w:szCs w:val="28"/>
        </w:rPr>
        <w:t>Настоящее постановление вступает в силу со дня его подписания и подлежит официальному опубликованию в информационном бюллетене администрации ЗАТО г. Радужный Владимирской области «Радуга – информ».</w:t>
      </w:r>
    </w:p>
    <w:p>
      <w:pPr>
        <w:pStyle w:val="BodyTextIndent"/>
        <w:spacing w:before="0" w:after="0"/>
        <w:ind w:firstLine="709" w:left="0" w:right="0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BodyTextIndent"/>
        <w:spacing w:before="0" w:after="0"/>
        <w:ind w:firstLine="709" w:left="0" w:right="0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BodyTextIndent"/>
        <w:ind w:hanging="0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  <w:lang w:val="ru-RU"/>
        </w:rPr>
        <w:t>Г</w:t>
      </w:r>
      <w:r>
        <w:rPr>
          <w:bCs/>
          <w:sz w:val="28"/>
          <w:szCs w:val="28"/>
        </w:rPr>
        <w:t>лава города</w:t>
        <w:tab/>
        <w:tab/>
        <w:tab/>
        <w:tab/>
        <w:tab/>
        <w:tab/>
        <w:tab/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С.В. Лисецкий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595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161c3"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4">
    <w:name w:val="Heading 4"/>
    <w:basedOn w:val="Style15"/>
    <w:next w:val="BodyText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с отступом Знак"/>
    <w:basedOn w:val="DefaultParagraphFont"/>
    <w:qFormat/>
    <w:rsid w:val="008161c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4" w:customStyle="1">
    <w:name w:val="Текст выноски Знак"/>
    <w:basedOn w:val="DefaultParagraphFont"/>
    <w:uiPriority w:val="99"/>
    <w:semiHidden/>
    <w:qFormat/>
    <w:rsid w:val="008161c3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rsid w:val="008161c3"/>
    <w:pPr>
      <w:overflowPunct w:val="true"/>
      <w:ind w:firstLine="567"/>
      <w:jc w:val="both"/>
      <w:textAlignment w:val="auto"/>
    </w:pPr>
    <w:rPr>
      <w:sz w:val="24"/>
    </w:rPr>
  </w:style>
  <w:style w:type="paragraph" w:styleId="BalloonText">
    <w:name w:val="Balloon Text"/>
    <w:basedOn w:val="Normal"/>
    <w:uiPriority w:val="99"/>
    <w:semiHidden/>
    <w:unhideWhenUsed/>
    <w:qFormat/>
    <w:rsid w:val="008161c3"/>
    <w:pPr/>
    <w:rPr>
      <w:rFonts w:ascii="Tahoma" w:hAnsi="Tahoma" w:cs="Tahoma"/>
      <w:sz w:val="16"/>
      <w:szCs w:val="16"/>
    </w:rPr>
  </w:style>
  <w:style w:type="paragraph" w:styleId="21" w:customStyle="1">
    <w:name w:val="Основной текст 21"/>
    <w:basedOn w:val="Normal"/>
    <w:qFormat/>
    <w:rsid w:val="00bc47c4"/>
    <w:pPr>
      <w:overflowPunct w:val="true"/>
      <w:ind w:hanging="0" w:left="570"/>
      <w:jc w:val="both"/>
      <w:textAlignment w:val="auto"/>
    </w:pPr>
    <w:rPr>
      <w:sz w:val="24"/>
      <w:lang w:val="en-US"/>
    </w:rPr>
  </w:style>
  <w:style w:type="paragraph" w:styleId="ConsPlusNormal" w:customStyle="1">
    <w:name w:val="ConsPlusNormal"/>
    <w:qFormat/>
    <w:rsid w:val="0043555f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Application>LibreOffice/7.6.2.1$Windows_X86_64 LibreOffice_project/56f7684011345957bbf33a7ee678afaf4d2ba333</Application>
  <AppVersion>15.0000</AppVersion>
  <Pages>2</Pages>
  <Words>352</Words>
  <Characters>2376</Characters>
  <CharactersWithSpaces>2735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2018-09-18T12:52:00Z</dcterms:created>
  <dc:creator>User</dc:creator>
  <dc:description/>
  <dc:language>ru-RU</dc:language>
  <cp:lastModifiedBy/>
  <cp:lastPrinted>2026-09-03T16:45:35Z</cp:lastPrinted>
  <dcterms:modified xsi:type="dcterms:W3CDTF">2026-09-21T15:53:38Z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