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F" w:rsidRDefault="00E3537F" w:rsidP="00E3537F">
      <w:pPr>
        <w:pStyle w:val="1"/>
        <w:jc w:val="center"/>
        <w:rPr>
          <w:b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720090" cy="865505"/>
            <wp:effectExtent l="19050" t="0" r="381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7F" w:rsidRDefault="00E3537F" w:rsidP="00E3537F">
      <w:pPr>
        <w:pStyle w:val="1"/>
        <w:jc w:val="center"/>
        <w:rPr>
          <w:b/>
          <w:sz w:val="18"/>
          <w:lang w:val="ru-RU"/>
        </w:rPr>
      </w:pPr>
    </w:p>
    <w:p w:rsidR="00E3537F" w:rsidRDefault="00E3537F" w:rsidP="00E3537F">
      <w:pPr>
        <w:pStyle w:val="1"/>
        <w:jc w:val="center"/>
        <w:rPr>
          <w:b/>
          <w:sz w:val="38"/>
          <w:lang w:val="ru-RU"/>
        </w:rPr>
      </w:pPr>
      <w:r>
        <w:rPr>
          <w:b/>
          <w:sz w:val="38"/>
          <w:lang w:val="ru-RU"/>
        </w:rPr>
        <w:t xml:space="preserve"> </w:t>
      </w:r>
      <w:proofErr w:type="gramStart"/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</w:t>
      </w:r>
      <w:proofErr w:type="gramEnd"/>
      <w:r>
        <w:rPr>
          <w:b/>
          <w:sz w:val="38"/>
          <w:lang w:val="ru-RU"/>
        </w:rPr>
        <w:t xml:space="preserve">  ДЕПУТАТОВ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 xml:space="preserve">закрытого  административно-территориального 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>образования г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адужный Владимирской области</w:t>
      </w:r>
    </w:p>
    <w:p w:rsidR="00E3537F" w:rsidRDefault="00E3537F" w:rsidP="00E3537F"/>
    <w:p w:rsidR="00E3537F" w:rsidRDefault="00E3537F" w:rsidP="00E3537F">
      <w:pPr>
        <w:pStyle w:val="2"/>
        <w:rPr>
          <w:lang w:val="ru-RU"/>
        </w:rPr>
      </w:pPr>
    </w:p>
    <w:p w:rsidR="00E3537F" w:rsidRDefault="00E3537F" w:rsidP="00E3537F">
      <w:pPr>
        <w:pStyle w:val="2"/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E3537F" w:rsidRDefault="00E3537F" w:rsidP="00E3537F">
      <w:pPr>
        <w:rPr>
          <w:sz w:val="28"/>
        </w:rPr>
      </w:pPr>
    </w:p>
    <w:p w:rsidR="00E3537F" w:rsidRDefault="00E3537F" w:rsidP="00E3537F">
      <w:pPr>
        <w:rPr>
          <w:sz w:val="28"/>
        </w:rPr>
      </w:pPr>
    </w:p>
    <w:p w:rsidR="00E3537F" w:rsidRPr="00AA4500" w:rsidRDefault="00A85812" w:rsidP="00E3537F">
      <w:pPr>
        <w:rPr>
          <w:sz w:val="28"/>
          <w:u w:val="single"/>
        </w:rPr>
      </w:pPr>
      <w:r>
        <w:rPr>
          <w:sz w:val="28"/>
        </w:rPr>
        <w:t>________________</w:t>
      </w:r>
      <w:r w:rsidR="00E3537F">
        <w:rPr>
          <w:sz w:val="28"/>
        </w:rPr>
        <w:tab/>
      </w:r>
      <w:r w:rsidR="00E3537F">
        <w:rPr>
          <w:sz w:val="28"/>
        </w:rPr>
        <w:tab/>
      </w:r>
      <w:r w:rsidR="00E3537F">
        <w:rPr>
          <w:sz w:val="28"/>
        </w:rPr>
        <w:tab/>
      </w:r>
      <w:r w:rsidR="00E3537F">
        <w:rPr>
          <w:sz w:val="28"/>
        </w:rPr>
        <w:tab/>
      </w:r>
      <w:r w:rsidR="00E3537F">
        <w:rPr>
          <w:sz w:val="28"/>
        </w:rPr>
        <w:tab/>
        <w:t xml:space="preserve">       </w:t>
      </w:r>
      <w:r w:rsidR="00534135">
        <w:rPr>
          <w:sz w:val="28"/>
        </w:rPr>
        <w:tab/>
      </w:r>
      <w:r w:rsidR="00534135">
        <w:rPr>
          <w:sz w:val="28"/>
        </w:rPr>
        <w:tab/>
      </w:r>
      <w:r w:rsidR="00E3537F">
        <w:rPr>
          <w:sz w:val="28"/>
        </w:rPr>
        <w:t xml:space="preserve"> </w:t>
      </w:r>
      <w:r w:rsidR="00DD3912">
        <w:rPr>
          <w:sz w:val="28"/>
        </w:rPr>
        <w:tab/>
      </w:r>
      <w:r w:rsidR="00E3537F">
        <w:rPr>
          <w:sz w:val="28"/>
        </w:rPr>
        <w:t xml:space="preserve">   №</w:t>
      </w:r>
      <w:r w:rsidR="00534135">
        <w:rPr>
          <w:sz w:val="28"/>
        </w:rPr>
        <w:t xml:space="preserve"> </w:t>
      </w:r>
      <w:r>
        <w:rPr>
          <w:sz w:val="28"/>
        </w:rPr>
        <w:t>____</w:t>
      </w: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1.1pt;margin-top:1.25pt;width:303.9pt;height:86.95pt;z-index:251658240" stroked="f">
            <v:textbox>
              <w:txbxContent>
                <w:p w:rsidR="00976519" w:rsidRDefault="00976519" w:rsidP="009765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рекомендациях участников публичных слушаний по проекту решения СНД  ЗАТО г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адужный «Об утверждении  отчета об исполнении бюджета  ЗАТО г.Радужный Владимирской области</w:t>
                  </w:r>
                </w:p>
                <w:p w:rsidR="00976519" w:rsidRDefault="00976519" w:rsidP="009765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 2024 год</w:t>
                  </w:r>
                </w:p>
                <w:p w:rsidR="00976519" w:rsidRDefault="00976519"/>
              </w:txbxContent>
            </v:textbox>
          </v:rect>
        </w:pict>
      </w: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E3537F" w:rsidRDefault="00E3537F" w:rsidP="00E3537F">
      <w:pPr>
        <w:jc w:val="both"/>
        <w:rPr>
          <w:sz w:val="28"/>
        </w:rPr>
      </w:pPr>
      <w:r>
        <w:rPr>
          <w:sz w:val="28"/>
        </w:rPr>
        <w:tab/>
        <w:t>В</w:t>
      </w:r>
      <w:r w:rsidRPr="00F34CE2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Положением о публичных слушаниях в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адужный Владимирской области, утвержденным решением Совета народных депутатов ЗАТО г.Радужный Владимирской области от 26.07.2005 № 25/199, </w:t>
      </w:r>
      <w:r>
        <w:rPr>
          <w:sz w:val="28"/>
        </w:rPr>
        <w:t xml:space="preserve">руководствуясь статьей 25 Устава муниципального образования ЗАТО г.Радужный Владимирской области, Совет народных депутатов ЗАТО г.Радужный Владимирской области 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jc w:val="center"/>
        <w:rPr>
          <w:sz w:val="28"/>
        </w:rPr>
      </w:pPr>
      <w:proofErr w:type="gramStart"/>
      <w:r w:rsidRPr="00CD7C7E">
        <w:rPr>
          <w:sz w:val="28"/>
        </w:rPr>
        <w:t>Р</w:t>
      </w:r>
      <w:proofErr w:type="gramEnd"/>
      <w:r w:rsidRPr="00CD7C7E">
        <w:rPr>
          <w:sz w:val="28"/>
        </w:rPr>
        <w:t xml:space="preserve"> Е Ш И Л: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 xml:space="preserve">1. Принять к сведению рекомендации участников публичных слушаний по проекту </w:t>
      </w:r>
      <w:r w:rsidR="00E33847">
        <w:rPr>
          <w:sz w:val="28"/>
        </w:rPr>
        <w:t>решения СНД ЗАТО г</w:t>
      </w:r>
      <w:proofErr w:type="gramStart"/>
      <w:r w:rsidR="00E33847">
        <w:rPr>
          <w:sz w:val="28"/>
        </w:rPr>
        <w:t>.Р</w:t>
      </w:r>
      <w:proofErr w:type="gramEnd"/>
      <w:r w:rsidR="00E33847">
        <w:rPr>
          <w:sz w:val="28"/>
        </w:rPr>
        <w:t>адужный «Об утверждении отчета об исполнении бюджета ЗАТО г.Радужный Владимирской области  за 202</w:t>
      </w:r>
      <w:r w:rsidR="00A85812">
        <w:rPr>
          <w:sz w:val="28"/>
        </w:rPr>
        <w:t>4</w:t>
      </w:r>
      <w:r w:rsidR="00E33847">
        <w:rPr>
          <w:sz w:val="28"/>
        </w:rPr>
        <w:t xml:space="preserve"> год»</w:t>
      </w:r>
      <w:r>
        <w:rPr>
          <w:sz w:val="28"/>
        </w:rPr>
        <w:t>, согласно приложению.</w:t>
      </w: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 xml:space="preserve">2. Направить данное решение в </w:t>
      </w:r>
      <w:proofErr w:type="gramStart"/>
      <w:r>
        <w:rPr>
          <w:sz w:val="28"/>
        </w:rPr>
        <w:t>администрацию</w:t>
      </w:r>
      <w:proofErr w:type="gramEnd"/>
      <w:r>
        <w:rPr>
          <w:sz w:val="28"/>
        </w:rPr>
        <w:t xml:space="preserve">  ЗАТО г. Радужный Владимирской области.</w:t>
      </w:r>
    </w:p>
    <w:p w:rsidR="00E3537F" w:rsidRDefault="00E3537F" w:rsidP="00E3537F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принятия и подлежит опубликованию в информационном бюллетене администрации ЗАТО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адужный Владимирской области «</w:t>
      </w:r>
      <w:proofErr w:type="spellStart"/>
      <w:r>
        <w:rPr>
          <w:sz w:val="28"/>
        </w:rPr>
        <w:t>Радуга-Информ</w:t>
      </w:r>
      <w:proofErr w:type="spellEnd"/>
      <w:r>
        <w:rPr>
          <w:sz w:val="28"/>
        </w:rPr>
        <w:t>».</w:t>
      </w:r>
    </w:p>
    <w:p w:rsidR="00E3537F" w:rsidRDefault="00E3537F" w:rsidP="00E3537F">
      <w:pPr>
        <w:jc w:val="both"/>
        <w:rPr>
          <w:sz w:val="28"/>
        </w:rPr>
      </w:pPr>
    </w:p>
    <w:p w:rsidR="00E3537F" w:rsidRDefault="00E3537F" w:rsidP="00E3537F">
      <w:pPr>
        <w:jc w:val="both"/>
        <w:rPr>
          <w:color w:val="000000"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E3537F" w:rsidRPr="00B37991" w:rsidTr="005A3858">
        <w:tc>
          <w:tcPr>
            <w:tcW w:w="4219" w:type="dxa"/>
          </w:tcPr>
          <w:p w:rsidR="00E3537F" w:rsidRPr="00B37991" w:rsidRDefault="00A85812" w:rsidP="00A85812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E3537F" w:rsidRPr="00B3799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3537F" w:rsidRPr="00B37991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5387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>Председатель Совета народных депутатов</w:t>
            </w:r>
          </w:p>
        </w:tc>
      </w:tr>
      <w:tr w:rsidR="00E3537F" w:rsidRPr="00B37991" w:rsidTr="005A3858">
        <w:tc>
          <w:tcPr>
            <w:tcW w:w="4219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E3537F" w:rsidRPr="00B37991" w:rsidTr="005A3858">
        <w:tc>
          <w:tcPr>
            <w:tcW w:w="4219" w:type="dxa"/>
          </w:tcPr>
          <w:p w:rsidR="00E3537F" w:rsidRPr="00B37991" w:rsidRDefault="00E3537F" w:rsidP="00A85812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 xml:space="preserve">_____________ </w:t>
            </w:r>
            <w:r w:rsidR="00A85812">
              <w:rPr>
                <w:sz w:val="28"/>
                <w:szCs w:val="28"/>
              </w:rPr>
              <w:t xml:space="preserve">С.В. </w:t>
            </w:r>
            <w:proofErr w:type="spellStart"/>
            <w:r w:rsidR="00A85812">
              <w:rPr>
                <w:sz w:val="28"/>
                <w:szCs w:val="28"/>
              </w:rPr>
              <w:t>Лисецкий</w:t>
            </w:r>
            <w:proofErr w:type="spellEnd"/>
          </w:p>
        </w:tc>
        <w:tc>
          <w:tcPr>
            <w:tcW w:w="5387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</w:t>
            </w:r>
            <w:r w:rsidRPr="00B37991">
              <w:rPr>
                <w:sz w:val="28"/>
                <w:szCs w:val="28"/>
              </w:rPr>
              <w:t>_ С.А. </w:t>
            </w:r>
            <w:proofErr w:type="spellStart"/>
            <w:r w:rsidRPr="00B37991">
              <w:rPr>
                <w:sz w:val="28"/>
                <w:szCs w:val="28"/>
              </w:rPr>
              <w:t>Найдухов</w:t>
            </w:r>
            <w:proofErr w:type="spellEnd"/>
          </w:p>
        </w:tc>
      </w:tr>
    </w:tbl>
    <w:p w:rsidR="00B3616F" w:rsidRDefault="00B3616F" w:rsidP="00B3616F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Рассылка:</w:t>
      </w:r>
    </w:p>
    <w:p w:rsidR="00B3616F" w:rsidRDefault="00B3616F" w:rsidP="00B361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СНД</w:t>
      </w:r>
    </w:p>
    <w:p w:rsidR="00B3616F" w:rsidRDefault="00B3616F" w:rsidP="00B361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3616F" w:rsidRDefault="00B3616F" w:rsidP="00B3616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ФУ</w:t>
      </w: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  <w:r>
        <w:rPr>
          <w:sz w:val="28"/>
          <w:szCs w:val="28"/>
        </w:rPr>
        <w:t xml:space="preserve">Зам. главы администрации  города </w:t>
      </w:r>
    </w:p>
    <w:p w:rsidR="00B3616F" w:rsidRDefault="00B3616F" w:rsidP="00B3616F">
      <w:pPr>
        <w:spacing w:line="218" w:lineRule="auto"/>
        <w:rPr>
          <w:sz w:val="28"/>
          <w:szCs w:val="28"/>
        </w:rPr>
      </w:pPr>
      <w:r>
        <w:rPr>
          <w:sz w:val="28"/>
          <w:szCs w:val="28"/>
        </w:rPr>
        <w:t xml:space="preserve">по финансам и экономике, </w:t>
      </w:r>
    </w:p>
    <w:p w:rsidR="00B3616F" w:rsidRDefault="00B3616F" w:rsidP="00B3616F">
      <w:pPr>
        <w:spacing w:line="218" w:lineRule="auto"/>
        <w:rPr>
          <w:sz w:val="28"/>
          <w:szCs w:val="28"/>
        </w:rPr>
      </w:pPr>
      <w:r>
        <w:rPr>
          <w:sz w:val="28"/>
          <w:szCs w:val="28"/>
        </w:rPr>
        <w:t>начальник 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 Горшкова</w:t>
      </w: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8"/>
          <w:szCs w:val="28"/>
        </w:rPr>
      </w:pPr>
      <w:r>
        <w:rPr>
          <w:sz w:val="28"/>
          <w:szCs w:val="28"/>
        </w:rPr>
        <w:t>Начальник юридического 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Т.С. Исаева</w:t>
      </w: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rPr>
          <w:sz w:val="28"/>
          <w:szCs w:val="28"/>
        </w:rPr>
      </w:pPr>
    </w:p>
    <w:p w:rsidR="00B3616F" w:rsidRDefault="00B3616F" w:rsidP="00B3616F">
      <w:pPr>
        <w:spacing w:line="218" w:lineRule="auto"/>
        <w:rPr>
          <w:sz w:val="20"/>
          <w:szCs w:val="20"/>
        </w:rPr>
      </w:pPr>
      <w:r>
        <w:t>Н.А. Быкова, 3-29-40</w:t>
      </w:r>
    </w:p>
    <w:p w:rsidR="00E3537F" w:rsidRDefault="00E3537F" w:rsidP="00E3537F">
      <w:pPr>
        <w:jc w:val="both"/>
        <w:rPr>
          <w:color w:val="000000"/>
          <w:sz w:val="28"/>
          <w:szCs w:val="28"/>
        </w:rPr>
      </w:pPr>
    </w:p>
    <w:p w:rsidR="00B3616F" w:rsidRDefault="00E3537F" w:rsidP="00E3384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616F" w:rsidRDefault="00B3616F" w:rsidP="00E33847">
      <w:pPr>
        <w:jc w:val="center"/>
      </w:pPr>
    </w:p>
    <w:p w:rsidR="00007E7B" w:rsidRDefault="00007E7B" w:rsidP="00007E7B">
      <w:pPr>
        <w:jc w:val="center"/>
        <w:rPr>
          <w:b/>
        </w:rPr>
      </w:pPr>
    </w:p>
    <w:p w:rsidR="00007E7B" w:rsidRDefault="00007E7B" w:rsidP="00007E7B">
      <w:pPr>
        <w:jc w:val="center"/>
        <w:rPr>
          <w:b/>
        </w:rPr>
      </w:pPr>
    </w:p>
    <w:p w:rsidR="00007E7B" w:rsidRDefault="00007E7B" w:rsidP="00007E7B">
      <w:pPr>
        <w:jc w:val="center"/>
        <w:rPr>
          <w:b/>
        </w:rPr>
      </w:pPr>
    </w:p>
    <w:p w:rsidR="00007E7B" w:rsidRDefault="00007E7B" w:rsidP="00007E7B">
      <w:pPr>
        <w:jc w:val="center"/>
        <w:rPr>
          <w:b/>
        </w:rPr>
      </w:pPr>
    </w:p>
    <w:p w:rsidR="00007E7B" w:rsidRPr="00FA1562" w:rsidRDefault="00007E7B" w:rsidP="00007E7B">
      <w:pPr>
        <w:jc w:val="center"/>
        <w:rPr>
          <w:b/>
        </w:rPr>
      </w:pPr>
      <w:r w:rsidRPr="00FA1562">
        <w:rPr>
          <w:b/>
        </w:rPr>
        <w:lastRenderedPageBreak/>
        <w:t>РЕКОМЕНДАЦИИ</w:t>
      </w:r>
    </w:p>
    <w:p w:rsidR="00007E7B" w:rsidRPr="00FA1562" w:rsidRDefault="00007E7B" w:rsidP="00007E7B">
      <w:pPr>
        <w:jc w:val="center"/>
        <w:rPr>
          <w:b/>
        </w:rPr>
      </w:pPr>
      <w:r w:rsidRPr="00FA1562">
        <w:rPr>
          <w:b/>
        </w:rPr>
        <w:t xml:space="preserve">участников публичных слушаний по годовому отчету об исполнении </w:t>
      </w:r>
      <w:proofErr w:type="gramStart"/>
      <w:r w:rsidRPr="00FA1562">
        <w:rPr>
          <w:b/>
        </w:rPr>
        <w:t>бюджета</w:t>
      </w:r>
      <w:proofErr w:type="gramEnd"/>
      <w:r w:rsidRPr="00FA1562">
        <w:rPr>
          <w:b/>
        </w:rPr>
        <w:t xml:space="preserve"> ЗАТО г. Радужный Владимирской области за 2024 год</w:t>
      </w:r>
    </w:p>
    <w:p w:rsidR="00007E7B" w:rsidRPr="00FA1562" w:rsidRDefault="00007E7B" w:rsidP="00007E7B">
      <w:pPr>
        <w:jc w:val="center"/>
        <w:rPr>
          <w:b/>
        </w:rPr>
      </w:pPr>
    </w:p>
    <w:p w:rsidR="00007E7B" w:rsidRPr="00FA1562" w:rsidRDefault="00007E7B" w:rsidP="00007E7B">
      <w:pPr>
        <w:jc w:val="center"/>
        <w:rPr>
          <w:b/>
        </w:rPr>
      </w:pPr>
    </w:p>
    <w:p w:rsidR="00007E7B" w:rsidRPr="00FA1562" w:rsidRDefault="00007E7B" w:rsidP="00007E7B">
      <w:pPr>
        <w:jc w:val="both"/>
      </w:pPr>
      <w:r w:rsidRPr="00FA1562">
        <w:t xml:space="preserve">г. </w:t>
      </w:r>
      <w:proofErr w:type="gramStart"/>
      <w:r w:rsidRPr="00FA1562">
        <w:t>Радужный</w:t>
      </w:r>
      <w:proofErr w:type="gramEnd"/>
      <w:r w:rsidRPr="00FA1562">
        <w:t xml:space="preserve"> Владимирской области </w:t>
      </w:r>
      <w:r w:rsidRPr="00FA1562">
        <w:tab/>
      </w:r>
      <w:r w:rsidRPr="00FA1562">
        <w:tab/>
      </w:r>
      <w:r w:rsidRPr="00FA1562">
        <w:tab/>
      </w:r>
      <w:r w:rsidRPr="00FA1562">
        <w:tab/>
        <w:t xml:space="preserve">2 апреля 2025 года </w:t>
      </w:r>
    </w:p>
    <w:p w:rsidR="00007E7B" w:rsidRPr="00FA1562" w:rsidRDefault="00007E7B" w:rsidP="00007E7B">
      <w:pPr>
        <w:ind w:firstLine="851"/>
        <w:jc w:val="center"/>
      </w:pPr>
    </w:p>
    <w:p w:rsidR="00007E7B" w:rsidRPr="00FA1562" w:rsidRDefault="00007E7B" w:rsidP="00007E7B">
      <w:pPr>
        <w:ind w:firstLine="851"/>
        <w:jc w:val="both"/>
        <w:rPr>
          <w:color w:val="000000" w:themeColor="text1"/>
        </w:rPr>
      </w:pPr>
      <w:r w:rsidRPr="00FA1562">
        <w:rPr>
          <w:color w:val="000000" w:themeColor="text1"/>
        </w:rPr>
        <w:t xml:space="preserve">Публичные слушания по годовому отчету об исполнении </w:t>
      </w:r>
      <w:proofErr w:type="gramStart"/>
      <w:r w:rsidRPr="00FA1562">
        <w:rPr>
          <w:color w:val="000000" w:themeColor="text1"/>
        </w:rPr>
        <w:t>бюджета</w:t>
      </w:r>
      <w:proofErr w:type="gramEnd"/>
      <w:r w:rsidRPr="00FA1562">
        <w:rPr>
          <w:color w:val="000000" w:themeColor="text1"/>
        </w:rPr>
        <w:t xml:space="preserve"> ЗАТО г. Радужный Владимирской области за 2024 год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Положением о публичных слушаниях в ЗАТО г. Радужный Владимирской области, утвержденным решением Совета народных депутатов ЗАТО г. Радужный Владимирской области от 26.07.2005 № 25/199.</w:t>
      </w:r>
    </w:p>
    <w:p w:rsidR="00007E7B" w:rsidRPr="00FA1562" w:rsidRDefault="00007E7B" w:rsidP="00007E7B">
      <w:pPr>
        <w:ind w:firstLine="851"/>
        <w:jc w:val="both"/>
        <w:rPr>
          <w:color w:val="000000" w:themeColor="text1"/>
        </w:rPr>
      </w:pPr>
      <w:r w:rsidRPr="00FA1562">
        <w:rPr>
          <w:color w:val="000000" w:themeColor="text1"/>
        </w:rPr>
        <w:t xml:space="preserve">Заслушав доклад и обсудив годовой отчет об исполнении </w:t>
      </w:r>
      <w:proofErr w:type="gramStart"/>
      <w:r w:rsidRPr="00FA1562">
        <w:rPr>
          <w:color w:val="000000" w:themeColor="text1"/>
        </w:rPr>
        <w:t>бюджета</w:t>
      </w:r>
      <w:proofErr w:type="gramEnd"/>
      <w:r w:rsidRPr="00FA1562">
        <w:rPr>
          <w:color w:val="000000" w:themeColor="text1"/>
        </w:rPr>
        <w:t xml:space="preserve"> ЗАТО г. Радужный Владимирской области за 2024 год, представленный заместителем главы администрации города по финансам и экономике, начальником финансового управления администрации города, участники публичных слушаний отмечают, что городской бюджет по итогам 2024 года исполнен:</w:t>
      </w:r>
    </w:p>
    <w:p w:rsidR="00007E7B" w:rsidRPr="00FA1562" w:rsidRDefault="00007E7B" w:rsidP="00007E7B">
      <w:pPr>
        <w:ind w:firstLine="851"/>
        <w:jc w:val="both"/>
        <w:rPr>
          <w:color w:val="000000" w:themeColor="text1"/>
        </w:rPr>
      </w:pPr>
      <w:r w:rsidRPr="00FA1562">
        <w:rPr>
          <w:color w:val="000000" w:themeColor="text1"/>
        </w:rPr>
        <w:t>по доходам  – в сумме 1 092,96 млн. рублей;</w:t>
      </w:r>
    </w:p>
    <w:p w:rsidR="00007E7B" w:rsidRPr="00FA1562" w:rsidRDefault="00007E7B" w:rsidP="00007E7B">
      <w:pPr>
        <w:ind w:firstLine="851"/>
        <w:jc w:val="both"/>
        <w:rPr>
          <w:color w:val="000000" w:themeColor="text1"/>
        </w:rPr>
      </w:pPr>
      <w:r w:rsidRPr="00FA1562">
        <w:rPr>
          <w:color w:val="000000" w:themeColor="text1"/>
        </w:rPr>
        <w:t>по расходам – в сумме 1 093,09 млн. рублей;</w:t>
      </w:r>
    </w:p>
    <w:p w:rsidR="00007E7B" w:rsidRPr="00FA1562" w:rsidRDefault="00007E7B" w:rsidP="00007E7B">
      <w:pPr>
        <w:ind w:firstLine="851"/>
        <w:jc w:val="both"/>
        <w:rPr>
          <w:color w:val="000000" w:themeColor="text1"/>
        </w:rPr>
      </w:pPr>
      <w:r w:rsidRPr="00FA1562">
        <w:rPr>
          <w:color w:val="000000" w:themeColor="text1"/>
        </w:rPr>
        <w:t>с дефицитом – в сумме 0,14 млн. рублей.</w:t>
      </w:r>
    </w:p>
    <w:p w:rsidR="00007E7B" w:rsidRPr="00FA1562" w:rsidRDefault="00007E7B" w:rsidP="00007E7B">
      <w:pPr>
        <w:ind w:firstLine="851"/>
        <w:jc w:val="both"/>
      </w:pPr>
      <w:r w:rsidRPr="00FA1562">
        <w:t>Рост доходов городского бюджета к уровню 2023 года составил 3,7% (увеличение на 39,36 млн. рублей).</w:t>
      </w:r>
    </w:p>
    <w:p w:rsidR="00007E7B" w:rsidRPr="00FA1562" w:rsidRDefault="00007E7B" w:rsidP="00007E7B">
      <w:pPr>
        <w:ind w:firstLine="851"/>
        <w:jc w:val="both"/>
      </w:pPr>
      <w:r w:rsidRPr="00FA1562">
        <w:t>В общем объеме доходов городского бюджета налоговые и неналоговые доходы составили 21% (228,7 млн. рублей), безвозмездные поступления – 79% (864,3 млн. рублей).</w:t>
      </w:r>
    </w:p>
    <w:p w:rsidR="00007E7B" w:rsidRPr="00FA1562" w:rsidRDefault="00007E7B" w:rsidP="00007E7B">
      <w:pPr>
        <w:ind w:firstLine="851"/>
        <w:jc w:val="both"/>
      </w:pPr>
      <w:r w:rsidRPr="00FA1562">
        <w:t xml:space="preserve">Большая часть налоговых поступлений городского бюджета обеспечена поступлениями за счет налога на доходы с физических лиц – 158,69 млн. рублей, имущественных налогов – 18,9 млн. рублей, налогов на совокупный доход – 16,5 млн. рублей. </w:t>
      </w:r>
    </w:p>
    <w:p w:rsidR="00007E7B" w:rsidRPr="00FA1562" w:rsidRDefault="00007E7B" w:rsidP="00007E7B">
      <w:pPr>
        <w:ind w:firstLine="851"/>
        <w:jc w:val="both"/>
      </w:pPr>
      <w:r w:rsidRPr="00FA1562">
        <w:t>Наибольший удельный вес в составе неналоговых доходов составили доходы от использования имущества, находящегося в муниципальной собственности, в том числе арендная плата за земельные участки и муниципальное имущество – 13,6 млн. рублей, доходы от оказания платных услуг (работ) – 11,1 млн. рублей.</w:t>
      </w:r>
    </w:p>
    <w:p w:rsidR="00007E7B" w:rsidRPr="00FA1562" w:rsidRDefault="00007E7B" w:rsidP="00007E7B">
      <w:pPr>
        <w:ind w:firstLine="851"/>
        <w:jc w:val="both"/>
      </w:pPr>
      <w:r w:rsidRPr="00FA1562">
        <w:t>В 2024 году в городской бюджет поступило безвозмездных поступлений 864,3 млн. рублей или 101% к уровню 2023 года, из них: дотации – 361,4 млн. рублей, субвенции – 231,9 млн. рублей, субсидии – 270,4 млн. рублей.</w:t>
      </w:r>
    </w:p>
    <w:p w:rsidR="00007E7B" w:rsidRPr="00FA1562" w:rsidRDefault="00007E7B" w:rsidP="00007E7B">
      <w:pPr>
        <w:ind w:firstLine="851"/>
        <w:jc w:val="both"/>
      </w:pPr>
      <w:r w:rsidRPr="00FA1562">
        <w:t>По сравнению с 2023 годом расходы городского бюджета увеличились на 60,14 млн. рублей или на 6%.</w:t>
      </w:r>
    </w:p>
    <w:p w:rsidR="00007E7B" w:rsidRPr="00FA1562" w:rsidRDefault="00007E7B" w:rsidP="00007E7B">
      <w:pPr>
        <w:ind w:firstLine="851"/>
        <w:jc w:val="both"/>
      </w:pPr>
      <w:r w:rsidRPr="00FA1562">
        <w:t>Бюджетные ассигнования направлены на исполнение полномочий органов местного самоуправления, включая переданные государственные полномочия, и решение вопросов местного значения, из них:</w:t>
      </w:r>
    </w:p>
    <w:p w:rsidR="00007E7B" w:rsidRPr="00FA1562" w:rsidRDefault="00007E7B" w:rsidP="00007E7B">
      <w:pPr>
        <w:ind w:firstLine="851"/>
        <w:jc w:val="both"/>
      </w:pPr>
      <w:r w:rsidRPr="00FA1562">
        <w:t>- 49,6% (542,0 млн. рублей) занимает финансирование социальной сферы (образование, культура, физическая культура и спорт, социальная политика, средства массовой информации). По сравнению с 2023 годом расходы данного сектора выросли на 17%;</w:t>
      </w:r>
    </w:p>
    <w:p w:rsidR="00007E7B" w:rsidRPr="00FA1562" w:rsidRDefault="00007E7B" w:rsidP="00007E7B">
      <w:pPr>
        <w:ind w:firstLine="851"/>
        <w:jc w:val="both"/>
      </w:pPr>
      <w:r w:rsidRPr="00FA1562">
        <w:t>- 37,3% (407,3 млн. рублей) составляют расходы на развитие жилищно-коммунального комплекса города и отраслей национальной экономики. По сравнению с прошлым годом расходы сократились на 34,5 млн</w:t>
      </w:r>
      <w:proofErr w:type="gramStart"/>
      <w:r w:rsidRPr="00FA1562">
        <w:t>.р</w:t>
      </w:r>
      <w:proofErr w:type="gramEnd"/>
      <w:r w:rsidRPr="00FA1562">
        <w:t>уб. или на  7,8%;</w:t>
      </w:r>
    </w:p>
    <w:p w:rsidR="00007E7B" w:rsidRPr="00FA1562" w:rsidRDefault="00007E7B" w:rsidP="00007E7B">
      <w:pPr>
        <w:ind w:firstLine="851"/>
        <w:jc w:val="both"/>
      </w:pPr>
      <w:r w:rsidRPr="00FA1562">
        <w:t>- 13% (143,7 млн. рублей) направлены на решение вопросов сектора государственного управления и национальной безопасности. По сравнению с 2023 годом расходы выросли на 12%.</w:t>
      </w:r>
    </w:p>
    <w:p w:rsidR="00007E7B" w:rsidRPr="00FA1562" w:rsidRDefault="00007E7B" w:rsidP="00007E7B">
      <w:pPr>
        <w:ind w:firstLine="851"/>
        <w:jc w:val="both"/>
      </w:pPr>
      <w:r w:rsidRPr="00FA1562">
        <w:t>Бюджет города, как и в 2023 году, носит программный характер, расходы на выполнение мероприятий 17 муниципальных программ по итогам года составили  1055,8 млн. рублей или 97% общего объема расходов бюджета города.</w:t>
      </w:r>
    </w:p>
    <w:p w:rsidR="00007E7B" w:rsidRPr="00FA1562" w:rsidRDefault="00007E7B" w:rsidP="00007E7B">
      <w:pPr>
        <w:ind w:firstLine="851"/>
        <w:jc w:val="both"/>
      </w:pPr>
      <w:r w:rsidRPr="00FA1562">
        <w:lastRenderedPageBreak/>
        <w:t xml:space="preserve">За 2024 год адресная инвестиционная программа </w:t>
      </w:r>
      <w:proofErr w:type="gramStart"/>
      <w:r w:rsidRPr="00FA1562">
        <w:t>развития</w:t>
      </w:r>
      <w:proofErr w:type="gramEnd"/>
      <w:r w:rsidRPr="00FA1562">
        <w:t xml:space="preserve"> ЗАТО г. Радужный Владимирской области исполнена в сумме 183,0 млн. рублей. </w:t>
      </w:r>
    </w:p>
    <w:p w:rsidR="00007E7B" w:rsidRPr="00FA1562" w:rsidRDefault="00007E7B" w:rsidP="00007E7B">
      <w:pPr>
        <w:ind w:firstLine="851"/>
        <w:jc w:val="both"/>
      </w:pPr>
      <w:r w:rsidRPr="00FA1562">
        <w:t>В рамках выполнения адресной инвестиционной программы:</w:t>
      </w:r>
    </w:p>
    <w:p w:rsidR="00007E7B" w:rsidRPr="00FA1562" w:rsidRDefault="00007E7B" w:rsidP="00007E7B">
      <w:pPr>
        <w:ind w:firstLine="851"/>
        <w:jc w:val="both"/>
      </w:pPr>
      <w:r w:rsidRPr="00FA1562">
        <w:t>- продолжено строительство станции водоподготовки на территории УВС III подъема – 164,1 млн</w:t>
      </w:r>
      <w:proofErr w:type="gramStart"/>
      <w:r w:rsidRPr="00FA1562">
        <w:t>.р</w:t>
      </w:r>
      <w:proofErr w:type="gramEnd"/>
      <w:r w:rsidRPr="00FA1562">
        <w:t>уб.;</w:t>
      </w:r>
    </w:p>
    <w:p w:rsidR="00007E7B" w:rsidRPr="00FA1562" w:rsidRDefault="00007E7B" w:rsidP="00007E7B">
      <w:pPr>
        <w:ind w:firstLine="851"/>
        <w:jc w:val="both"/>
      </w:pPr>
      <w:r w:rsidRPr="00FA1562">
        <w:t>- приобретено 5 квартир для граждан, нуждающихся в улучшении жилищных условий – 12,2 млн</w:t>
      </w:r>
      <w:proofErr w:type="gramStart"/>
      <w:r w:rsidRPr="00FA1562">
        <w:t>.р</w:t>
      </w:r>
      <w:proofErr w:type="gramEnd"/>
      <w:r w:rsidRPr="00FA1562">
        <w:t>уб.;</w:t>
      </w:r>
    </w:p>
    <w:p w:rsidR="00007E7B" w:rsidRPr="00FA1562" w:rsidRDefault="00007E7B" w:rsidP="00007E7B">
      <w:pPr>
        <w:ind w:firstLine="851"/>
        <w:jc w:val="both"/>
      </w:pPr>
      <w:r w:rsidRPr="00FA1562">
        <w:t>- приобретено 2 жилых помещения детям-сиротам – 6,7 млн</w:t>
      </w:r>
      <w:proofErr w:type="gramStart"/>
      <w:r w:rsidRPr="00FA1562">
        <w:t>.р</w:t>
      </w:r>
      <w:proofErr w:type="gramEnd"/>
      <w:r w:rsidRPr="00FA1562">
        <w:t>уб.</w:t>
      </w:r>
    </w:p>
    <w:p w:rsidR="00007E7B" w:rsidRPr="00FA1562" w:rsidRDefault="00007E7B" w:rsidP="00007E7B">
      <w:pPr>
        <w:ind w:firstLine="851"/>
        <w:jc w:val="both"/>
      </w:pPr>
    </w:p>
    <w:p w:rsidR="00007E7B" w:rsidRPr="00FA1562" w:rsidRDefault="00007E7B" w:rsidP="00007E7B">
      <w:pPr>
        <w:ind w:firstLine="851"/>
        <w:jc w:val="both"/>
      </w:pPr>
      <w:proofErr w:type="gramStart"/>
      <w:r w:rsidRPr="00FA1562">
        <w:t xml:space="preserve">В 2024 году г. Радужный Владимирской области участвовал в мероприятиях трех национальных проектов, на реализацию которых направлены средства в общей сумме 182,36 млн. рублей, в том числе: </w:t>
      </w:r>
      <w:proofErr w:type="gramEnd"/>
    </w:p>
    <w:p w:rsidR="00007E7B" w:rsidRPr="00FA1562" w:rsidRDefault="00007E7B" w:rsidP="00007E7B">
      <w:pPr>
        <w:ind w:firstLine="851"/>
        <w:jc w:val="both"/>
      </w:pPr>
      <w:r w:rsidRPr="00FA1562">
        <w:t>- по мероприятиям национального проекта «Безопасные качественные дороги» 7,63 млн. рублей на выполнение работ по ремонту участка автомобильной дороги от производственной базы «Фаэтон» до производственной базы  АО «Городской узел связи»;</w:t>
      </w:r>
    </w:p>
    <w:p w:rsidR="00007E7B" w:rsidRPr="00FA1562" w:rsidRDefault="00007E7B" w:rsidP="00007E7B">
      <w:pPr>
        <w:ind w:firstLine="851"/>
        <w:jc w:val="both"/>
      </w:pPr>
      <w:r w:rsidRPr="00FA1562">
        <w:t>- по мероприятиям национального проекта «Жилье и городская среда» 174,2 млн. рублей: на благоустройство 3-х дворовых территорий многоквартирных домов (10,1 млн</w:t>
      </w:r>
      <w:proofErr w:type="gramStart"/>
      <w:r w:rsidRPr="00FA1562">
        <w:t>.р</w:t>
      </w:r>
      <w:proofErr w:type="gramEnd"/>
      <w:r w:rsidRPr="00FA1562">
        <w:t xml:space="preserve">уб.) и на строительство станции водоподготовки (164,1 млн.руб.) </w:t>
      </w:r>
    </w:p>
    <w:p w:rsidR="00007E7B" w:rsidRPr="00FA1562" w:rsidRDefault="00007E7B" w:rsidP="00007E7B">
      <w:pPr>
        <w:ind w:firstLine="851"/>
        <w:jc w:val="both"/>
      </w:pPr>
      <w:r w:rsidRPr="00FA1562">
        <w:t>- по мероприятиям национального проекта «Образование» 0,53 млн</w:t>
      </w:r>
      <w:proofErr w:type="gramStart"/>
      <w:r w:rsidRPr="00FA1562">
        <w:t>.р</w:t>
      </w:r>
      <w:proofErr w:type="gramEnd"/>
      <w:r w:rsidRPr="00FA1562">
        <w:t>уб. на обеспечение деятельности советников директоров школ.</w:t>
      </w:r>
    </w:p>
    <w:p w:rsidR="00007E7B" w:rsidRPr="00FA1562" w:rsidRDefault="00007E7B" w:rsidP="00007E7B">
      <w:pPr>
        <w:ind w:firstLine="851"/>
        <w:jc w:val="both"/>
      </w:pP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FA1562">
        <w:rPr>
          <w:rFonts w:ascii="Times New Roman" w:hAnsi="Times New Roman"/>
          <w:snapToGrid/>
          <w:sz w:val="24"/>
          <w:szCs w:val="24"/>
        </w:rPr>
        <w:t>Муниципальный долг по итогам 2024 года отсутствует.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FA1562">
        <w:rPr>
          <w:rFonts w:ascii="Times New Roman" w:hAnsi="Times New Roman"/>
          <w:snapToGrid/>
          <w:sz w:val="24"/>
          <w:szCs w:val="24"/>
        </w:rPr>
        <w:t xml:space="preserve">Участники публичных слушаний рекомендуют: 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b/>
          <w:sz w:val="24"/>
          <w:szCs w:val="24"/>
        </w:rPr>
        <w:t xml:space="preserve">1. Совету народных </w:t>
      </w:r>
      <w:proofErr w:type="gramStart"/>
      <w:r w:rsidRPr="00FA1562">
        <w:rPr>
          <w:rFonts w:ascii="Times New Roman" w:hAnsi="Times New Roman"/>
          <w:b/>
          <w:sz w:val="24"/>
          <w:szCs w:val="24"/>
        </w:rPr>
        <w:t>депутатов</w:t>
      </w:r>
      <w:proofErr w:type="gramEnd"/>
      <w:r w:rsidRPr="00FA1562">
        <w:rPr>
          <w:rFonts w:ascii="Times New Roman" w:hAnsi="Times New Roman"/>
          <w:b/>
          <w:sz w:val="24"/>
          <w:szCs w:val="24"/>
        </w:rPr>
        <w:t xml:space="preserve"> ЗАТО г. Радужный</w:t>
      </w:r>
      <w:r w:rsidRPr="00FA1562">
        <w:rPr>
          <w:rFonts w:ascii="Times New Roman" w:hAnsi="Times New Roman"/>
          <w:sz w:val="24"/>
          <w:szCs w:val="24"/>
        </w:rPr>
        <w:t xml:space="preserve"> </w:t>
      </w:r>
      <w:r w:rsidRPr="00FA1562">
        <w:rPr>
          <w:rFonts w:ascii="Times New Roman" w:hAnsi="Times New Roman"/>
          <w:b/>
          <w:sz w:val="24"/>
          <w:szCs w:val="24"/>
        </w:rPr>
        <w:t>Владимирской области:</w:t>
      </w:r>
      <w:r w:rsidRPr="00FA1562">
        <w:rPr>
          <w:rFonts w:ascii="Times New Roman" w:hAnsi="Times New Roman"/>
          <w:sz w:val="24"/>
          <w:szCs w:val="24"/>
        </w:rPr>
        <w:t xml:space="preserve"> 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FA1562">
        <w:rPr>
          <w:rFonts w:ascii="Times New Roman" w:hAnsi="Times New Roman"/>
          <w:snapToGrid/>
          <w:sz w:val="24"/>
          <w:szCs w:val="24"/>
        </w:rPr>
        <w:t>1) на заседании рассмотреть проект решения «Об утверждения о</w:t>
      </w:r>
      <w:r w:rsidRPr="00FA1562">
        <w:rPr>
          <w:rFonts w:ascii="Times New Roman" w:hAnsi="Times New Roman"/>
          <w:sz w:val="24"/>
          <w:szCs w:val="24"/>
        </w:rPr>
        <w:t xml:space="preserve">тчета об исполнении </w:t>
      </w:r>
      <w:proofErr w:type="gramStart"/>
      <w:r w:rsidRPr="00FA1562">
        <w:rPr>
          <w:rFonts w:ascii="Times New Roman" w:hAnsi="Times New Roman"/>
          <w:sz w:val="24"/>
          <w:szCs w:val="24"/>
        </w:rPr>
        <w:t>бюджета</w:t>
      </w:r>
      <w:proofErr w:type="gramEnd"/>
      <w:r w:rsidRPr="00FA1562">
        <w:rPr>
          <w:rFonts w:ascii="Times New Roman" w:hAnsi="Times New Roman"/>
          <w:sz w:val="24"/>
          <w:szCs w:val="24"/>
        </w:rPr>
        <w:t xml:space="preserve"> ЗАТО г. Радужный Владимирской области за 2024 год» и утвердить отчет об исполнении городского бюджета за 2024 год;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1562">
        <w:rPr>
          <w:rFonts w:ascii="Times New Roman" w:hAnsi="Times New Roman"/>
          <w:sz w:val="24"/>
          <w:szCs w:val="24"/>
        </w:rPr>
        <w:t>2) совместно с исполнительными органами муниципального образования продолжить работу по совершенствованию нормативной базы в бюджетной и налоговой сферах в пределах своих полномочий.</w:t>
      </w:r>
      <w:proofErr w:type="gramEnd"/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1562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FA1562">
        <w:rPr>
          <w:rFonts w:ascii="Times New Roman" w:hAnsi="Times New Roman"/>
          <w:b/>
          <w:sz w:val="24"/>
          <w:szCs w:val="24"/>
        </w:rPr>
        <w:t>Администрации</w:t>
      </w:r>
      <w:proofErr w:type="gramEnd"/>
      <w:r w:rsidRPr="00FA1562">
        <w:rPr>
          <w:rFonts w:ascii="Times New Roman" w:hAnsi="Times New Roman"/>
          <w:b/>
          <w:sz w:val="24"/>
          <w:szCs w:val="24"/>
        </w:rPr>
        <w:t xml:space="preserve"> ЗАТО г. Радужный Владимирской области и ее структурным подразделениям: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>1) совместно с налоговыми органами усилить работу по мобилизации доходов городского бюджета, а также по взысканию недоимки по налогам в бюджеты бюджетной системы Российской Федерации;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>2) повышать активность участия в реализации национальных проектов, государственных программ Владимирской области с обеспечением доли финансирования за счет городского бюджета;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 xml:space="preserve">3) совместно со Счетной палатой Владимирской области повышать </w:t>
      </w:r>
      <w:proofErr w:type="gramStart"/>
      <w:r w:rsidRPr="00FA15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A1562">
        <w:rPr>
          <w:rFonts w:ascii="Times New Roman" w:hAnsi="Times New Roman"/>
          <w:sz w:val="24"/>
          <w:szCs w:val="24"/>
        </w:rPr>
        <w:t xml:space="preserve"> использованием средств городского бюджета, принимать меры, направленные на сокращение неэффективных расходов и экономию бюджетных средств;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>4) проводить мониторинг эффективности действующих налоговых льгот и работу по их оптимизации;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>5) повышать качество разработки и реализации муниципальных программ, обращая внимание на своевременность их корректировки;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>6) принимать меры по повышению эффективности использования муниципального имущества, по взысканию задолженности по арендной плате за муниципальное имущество и земельные участки;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 xml:space="preserve">7) усилить внутренний финансовый </w:t>
      </w:r>
      <w:proofErr w:type="gramStart"/>
      <w:r w:rsidRPr="00FA15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A1562">
        <w:rPr>
          <w:rFonts w:ascii="Times New Roman" w:hAnsi="Times New Roman"/>
          <w:sz w:val="24"/>
          <w:szCs w:val="24"/>
        </w:rPr>
        <w:t xml:space="preserve"> расходованием бюджетных средств и эффективностью использования муниципального имущества;</w:t>
      </w:r>
    </w:p>
    <w:p w:rsidR="00007E7B" w:rsidRPr="00FA1562" w:rsidRDefault="00007E7B" w:rsidP="00007E7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A1562">
        <w:rPr>
          <w:rFonts w:ascii="Times New Roman" w:hAnsi="Times New Roman"/>
          <w:sz w:val="24"/>
          <w:szCs w:val="24"/>
        </w:rPr>
        <w:t xml:space="preserve">8) установить </w:t>
      </w:r>
      <w:proofErr w:type="gramStart"/>
      <w:r w:rsidRPr="00FA15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A1562">
        <w:rPr>
          <w:rFonts w:ascii="Times New Roman" w:hAnsi="Times New Roman"/>
          <w:sz w:val="24"/>
          <w:szCs w:val="24"/>
        </w:rPr>
        <w:t xml:space="preserve"> дебиторской задолженностью по расходам городского бюджета, в том числе образовавшейся в связи с авансированием договоров (контрактов), проводить анализ причин и принимать меры по ее минимизации.</w:t>
      </w:r>
    </w:p>
    <w:p w:rsidR="00A14B04" w:rsidRDefault="00A14B04" w:rsidP="00007E7B">
      <w:pPr>
        <w:jc w:val="center"/>
      </w:pPr>
    </w:p>
    <w:sectPr w:rsidR="00A14B04" w:rsidSect="00007E7B">
      <w:pgSz w:w="11906" w:h="16838"/>
      <w:pgMar w:top="284" w:right="11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526"/>
    <w:multiLevelType w:val="hybridMultilevel"/>
    <w:tmpl w:val="6B4CE0B8"/>
    <w:lvl w:ilvl="0" w:tplc="19F427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537F"/>
    <w:rsid w:val="00007E7B"/>
    <w:rsid w:val="001B44FD"/>
    <w:rsid w:val="002F417E"/>
    <w:rsid w:val="00304EFC"/>
    <w:rsid w:val="00316B96"/>
    <w:rsid w:val="0036735E"/>
    <w:rsid w:val="00370625"/>
    <w:rsid w:val="00534135"/>
    <w:rsid w:val="00563C39"/>
    <w:rsid w:val="0086722C"/>
    <w:rsid w:val="00976519"/>
    <w:rsid w:val="00A14B04"/>
    <w:rsid w:val="00A85812"/>
    <w:rsid w:val="00B3616F"/>
    <w:rsid w:val="00B803AE"/>
    <w:rsid w:val="00CF3FD5"/>
    <w:rsid w:val="00D50668"/>
    <w:rsid w:val="00DD3912"/>
    <w:rsid w:val="00E33847"/>
    <w:rsid w:val="00E3537F"/>
    <w:rsid w:val="00E54038"/>
    <w:rsid w:val="00FE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37F"/>
    <w:pPr>
      <w:keepNext/>
      <w:outlineLvl w:val="0"/>
    </w:pPr>
    <w:rPr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E3537F"/>
    <w:pPr>
      <w:keepNext/>
      <w:jc w:val="center"/>
      <w:outlineLvl w:val="1"/>
    </w:pPr>
    <w:rPr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37F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semiHidden/>
    <w:rsid w:val="00E3537F"/>
    <w:rPr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table" w:styleId="a5">
    <w:name w:val="Table Grid"/>
    <w:basedOn w:val="a1"/>
    <w:uiPriority w:val="59"/>
    <w:rsid w:val="00E3537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53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33847"/>
    <w:pPr>
      <w:spacing w:after="0" w:line="240" w:lineRule="auto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33847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6</cp:revision>
  <cp:lastPrinted>2025-04-03T12:42:00Z</cp:lastPrinted>
  <dcterms:created xsi:type="dcterms:W3CDTF">2025-04-03T06:01:00Z</dcterms:created>
  <dcterms:modified xsi:type="dcterms:W3CDTF">2025-04-03T12:43:00Z</dcterms:modified>
</cp:coreProperties>
</file>