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360"/>
      </w:tblGrid>
      <w:tr w:rsidR="00A36A5F" w:rsidRPr="00572622" w:rsidTr="008A6E7E">
        <w:tc>
          <w:tcPr>
            <w:tcW w:w="4473" w:type="dxa"/>
          </w:tcPr>
          <w:p w:rsidR="00A36A5F" w:rsidRPr="00572622" w:rsidRDefault="00A36A5F" w:rsidP="008A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2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A36A5F" w:rsidRPr="00572622" w:rsidRDefault="00A36A5F" w:rsidP="008A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22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A36A5F" w:rsidRDefault="00A36A5F" w:rsidP="008A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22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proofErr w:type="gramStart"/>
            <w:r w:rsidRPr="0057262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72622">
              <w:rPr>
                <w:rFonts w:ascii="Times New Roman" w:hAnsi="Times New Roman"/>
                <w:sz w:val="24"/>
                <w:szCs w:val="24"/>
              </w:rPr>
              <w:t>. Радужный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A5F" w:rsidRPr="00572622" w:rsidRDefault="00A36A5F" w:rsidP="008A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  <w:r w:rsidRPr="0057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A5F" w:rsidRPr="00572622" w:rsidRDefault="00A36A5F" w:rsidP="00A36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2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36A5F">
              <w:rPr>
                <w:rFonts w:ascii="Times New Roman" w:hAnsi="Times New Roman"/>
                <w:sz w:val="24"/>
                <w:szCs w:val="24"/>
                <w:u w:val="single"/>
              </w:rPr>
              <w:t>07.09.2023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57262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36A5F">
              <w:rPr>
                <w:rFonts w:ascii="Times New Roman" w:hAnsi="Times New Roman"/>
                <w:sz w:val="24"/>
                <w:szCs w:val="24"/>
                <w:u w:val="single"/>
              </w:rPr>
              <w:t>1145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A36A5F" w:rsidRPr="005E5799" w:rsidRDefault="00A36A5F" w:rsidP="00A36A5F">
      <w:pPr>
        <w:spacing w:after="0"/>
        <w:rPr>
          <w:rFonts w:ascii="Times New Roman" w:hAnsi="Times New Roman"/>
          <w:sz w:val="28"/>
          <w:szCs w:val="28"/>
        </w:rPr>
      </w:pPr>
    </w:p>
    <w:p w:rsidR="00A36A5F" w:rsidRPr="00A36A5F" w:rsidRDefault="00A36A5F" w:rsidP="00A36A5F">
      <w:pPr>
        <w:pStyle w:val="Style13"/>
        <w:widowControl/>
        <w:spacing w:line="276" w:lineRule="auto"/>
        <w:jc w:val="center"/>
        <w:rPr>
          <w:rStyle w:val="FontStyle26"/>
          <w:b/>
          <w:sz w:val="27"/>
          <w:szCs w:val="27"/>
        </w:rPr>
      </w:pPr>
      <w:r w:rsidRPr="00A36A5F">
        <w:rPr>
          <w:rStyle w:val="FontStyle26"/>
          <w:b/>
          <w:sz w:val="27"/>
          <w:szCs w:val="27"/>
        </w:rPr>
        <w:t>Порядок</w:t>
      </w:r>
    </w:p>
    <w:p w:rsidR="00A36A5F" w:rsidRPr="00A36A5F" w:rsidRDefault="00A36A5F" w:rsidP="00A36A5F">
      <w:pPr>
        <w:pStyle w:val="Style14"/>
        <w:widowControl/>
        <w:spacing w:line="276" w:lineRule="auto"/>
        <w:jc w:val="center"/>
        <w:rPr>
          <w:rStyle w:val="FontStyle36"/>
          <w:b/>
          <w:sz w:val="27"/>
          <w:szCs w:val="27"/>
        </w:rPr>
      </w:pPr>
      <w:r w:rsidRPr="00A36A5F">
        <w:rPr>
          <w:rStyle w:val="FontStyle37"/>
          <w:rFonts w:ascii="Times New Roman" w:hAnsi="Times New Roman" w:cs="Times New Roman"/>
          <w:sz w:val="27"/>
          <w:szCs w:val="27"/>
        </w:rPr>
        <w:t xml:space="preserve">установления особого </w:t>
      </w:r>
      <w:r w:rsidRPr="00A36A5F">
        <w:rPr>
          <w:rStyle w:val="FontStyle26"/>
          <w:b/>
          <w:sz w:val="27"/>
          <w:szCs w:val="27"/>
        </w:rPr>
        <w:t xml:space="preserve">противопожарного </w:t>
      </w:r>
      <w:r w:rsidRPr="00A36A5F">
        <w:rPr>
          <w:rStyle w:val="FontStyle36"/>
          <w:b/>
          <w:sz w:val="27"/>
          <w:szCs w:val="27"/>
        </w:rPr>
        <w:t>режима на территории</w:t>
      </w:r>
    </w:p>
    <w:p w:rsidR="00A36A5F" w:rsidRPr="00A36A5F" w:rsidRDefault="00A36A5F" w:rsidP="00A36A5F">
      <w:pPr>
        <w:pStyle w:val="Style13"/>
        <w:widowControl/>
        <w:spacing w:line="276" w:lineRule="auto"/>
        <w:jc w:val="center"/>
        <w:rPr>
          <w:rStyle w:val="FontStyle26"/>
          <w:b/>
          <w:sz w:val="27"/>
          <w:szCs w:val="27"/>
        </w:rPr>
      </w:pPr>
      <w:r w:rsidRPr="00A36A5F">
        <w:rPr>
          <w:rStyle w:val="FontStyle26"/>
          <w:b/>
          <w:sz w:val="27"/>
          <w:szCs w:val="27"/>
        </w:rPr>
        <w:t xml:space="preserve">ЗАТО г. </w:t>
      </w:r>
      <w:proofErr w:type="gramStart"/>
      <w:r w:rsidRPr="00A36A5F">
        <w:rPr>
          <w:rStyle w:val="FontStyle26"/>
          <w:b/>
          <w:sz w:val="27"/>
          <w:szCs w:val="27"/>
        </w:rPr>
        <w:t>Радужный</w:t>
      </w:r>
      <w:proofErr w:type="gramEnd"/>
      <w:r w:rsidRPr="00A36A5F">
        <w:rPr>
          <w:rStyle w:val="FontStyle26"/>
          <w:b/>
          <w:sz w:val="27"/>
          <w:szCs w:val="27"/>
        </w:rPr>
        <w:t xml:space="preserve"> Владимирской области</w:t>
      </w:r>
    </w:p>
    <w:p w:rsidR="00A36A5F" w:rsidRPr="00D2647E" w:rsidRDefault="00A36A5F" w:rsidP="00A36A5F">
      <w:pPr>
        <w:pStyle w:val="Style11"/>
        <w:widowControl/>
        <w:spacing w:line="276" w:lineRule="auto"/>
        <w:ind w:firstLine="715"/>
        <w:rPr>
          <w:sz w:val="27"/>
          <w:szCs w:val="27"/>
        </w:rPr>
      </w:pP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76" w:lineRule="auto"/>
        <w:ind w:firstLine="715"/>
        <w:rPr>
          <w:sz w:val="27"/>
          <w:szCs w:val="27"/>
        </w:rPr>
      </w:pPr>
      <w:r w:rsidRPr="00D2647E">
        <w:rPr>
          <w:sz w:val="27"/>
          <w:szCs w:val="27"/>
        </w:rPr>
        <w:t xml:space="preserve">1. Особый противопожарный режим на </w:t>
      </w:r>
      <w:proofErr w:type="gramStart"/>
      <w:r w:rsidRPr="00D2647E">
        <w:rPr>
          <w:sz w:val="27"/>
          <w:szCs w:val="27"/>
        </w:rPr>
        <w:t>территории</w:t>
      </w:r>
      <w:proofErr w:type="gramEnd"/>
      <w:r w:rsidRPr="00D2647E">
        <w:rPr>
          <w:sz w:val="27"/>
          <w:szCs w:val="27"/>
        </w:rPr>
        <w:t xml:space="preserve"> ЗАТО г. Радужный Владимирской области устанавливается с целью организации выполнения комплекса дополнительных пожароопасных мероприятий,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 (увеличение противопожарных разрывов по границе населенного пункта, создание противопожарных минерализованных полос и подобные меры).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76" w:lineRule="auto"/>
        <w:ind w:firstLine="715"/>
        <w:rPr>
          <w:sz w:val="27"/>
          <w:szCs w:val="27"/>
        </w:rPr>
      </w:pPr>
      <w:r w:rsidRPr="00D2647E">
        <w:rPr>
          <w:sz w:val="27"/>
          <w:szCs w:val="27"/>
        </w:rPr>
        <w:t xml:space="preserve">2. Решение об установлении особого противопожарного режима на </w:t>
      </w:r>
      <w:proofErr w:type="gramStart"/>
      <w:r w:rsidRPr="00D2647E">
        <w:rPr>
          <w:sz w:val="27"/>
          <w:szCs w:val="27"/>
        </w:rPr>
        <w:t>территории</w:t>
      </w:r>
      <w:proofErr w:type="gramEnd"/>
      <w:r w:rsidRPr="00D2647E">
        <w:rPr>
          <w:sz w:val="27"/>
          <w:szCs w:val="27"/>
        </w:rPr>
        <w:t xml:space="preserve"> ЗАТО г. Радужный Владимирской области принимается постановлением администрации ЗАТО г. Радужный Владимирской области</w:t>
      </w:r>
      <w:r w:rsidRPr="00D2647E">
        <w:rPr>
          <w:rStyle w:val="FontStyle26"/>
          <w:sz w:val="27"/>
          <w:szCs w:val="27"/>
        </w:rPr>
        <w:t xml:space="preserve"> по предложению комиссии по предупреждению и ликвидации чрезвычайных ситуаций и обеспечению пожарной безопасности ЗАТО г. Радужный Владимирской области и (или) по постановлению Правительства Владимирской области, по согласованию с главой города ЗАТО г. Радужный Владимирской области</w:t>
      </w:r>
      <w:r w:rsidRPr="00D2647E">
        <w:rPr>
          <w:sz w:val="27"/>
          <w:szCs w:val="27"/>
        </w:rPr>
        <w:t>.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856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Основанием для принятия решения об установлении особого противопожарного режима является: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856"/>
        <w:jc w:val="both"/>
        <w:rPr>
          <w:sz w:val="27"/>
          <w:szCs w:val="27"/>
        </w:rPr>
      </w:pPr>
      <w:r w:rsidRPr="00D2647E">
        <w:rPr>
          <w:sz w:val="27"/>
          <w:szCs w:val="27"/>
        </w:rPr>
        <w:t xml:space="preserve">повышение пожарной опасности в лесах (до IV - V классов); 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856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осложнение обстановки с природными пожарами, угрожающими нормальной деятельности организаций и граждан, создающими реальную угрозу уничтожения их имущества;</w:t>
      </w:r>
      <w:r w:rsidRPr="00D2647E">
        <w:rPr>
          <w:sz w:val="27"/>
          <w:szCs w:val="27"/>
        </w:rPr>
        <w:tab/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856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крупные лесные пожары (на площади 25 гектаров и более);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856"/>
        <w:jc w:val="both"/>
        <w:rPr>
          <w:sz w:val="27"/>
          <w:szCs w:val="27"/>
        </w:rPr>
      </w:pPr>
      <w:r w:rsidRPr="00D2647E">
        <w:rPr>
          <w:sz w:val="27"/>
          <w:szCs w:val="27"/>
        </w:rPr>
        <w:t xml:space="preserve">стихийные бедствия, повлекшие крупные аварии на нефтехимических и других потенциально </w:t>
      </w:r>
      <w:proofErr w:type="spellStart"/>
      <w:r w:rsidRPr="00D2647E">
        <w:rPr>
          <w:sz w:val="27"/>
          <w:szCs w:val="27"/>
        </w:rPr>
        <w:t>пожаровзрывоопасных</w:t>
      </w:r>
      <w:proofErr w:type="spellEnd"/>
      <w:r w:rsidRPr="00D2647E">
        <w:rPr>
          <w:sz w:val="27"/>
          <w:szCs w:val="27"/>
        </w:rPr>
        <w:t xml:space="preserve">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работ;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40" w:lineRule="auto"/>
        <w:ind w:firstLine="856"/>
        <w:rPr>
          <w:sz w:val="27"/>
          <w:szCs w:val="27"/>
        </w:rPr>
      </w:pPr>
      <w:r w:rsidRPr="00D2647E">
        <w:rPr>
          <w:sz w:val="27"/>
          <w:szCs w:val="27"/>
        </w:rPr>
        <w:t>ухудшение экологической обстановки, связанной с пожарами;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40" w:lineRule="auto"/>
        <w:ind w:firstLine="856"/>
        <w:rPr>
          <w:sz w:val="27"/>
          <w:szCs w:val="27"/>
        </w:rPr>
      </w:pPr>
      <w:r w:rsidRPr="00D2647E">
        <w:rPr>
          <w:sz w:val="27"/>
          <w:szCs w:val="27"/>
        </w:rPr>
        <w:t xml:space="preserve">возникновение массовых пожаров, а также рост по отдельным показателям (пожары, гибель и </w:t>
      </w:r>
      <w:proofErr w:type="spellStart"/>
      <w:r w:rsidRPr="00D2647E">
        <w:rPr>
          <w:sz w:val="27"/>
          <w:szCs w:val="27"/>
        </w:rPr>
        <w:t>травмирование</w:t>
      </w:r>
      <w:proofErr w:type="spellEnd"/>
      <w:r w:rsidRPr="00D2647E">
        <w:rPr>
          <w:sz w:val="27"/>
          <w:szCs w:val="27"/>
        </w:rPr>
        <w:t xml:space="preserve"> людей на пожарах);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40" w:lineRule="auto"/>
        <w:ind w:firstLine="709"/>
        <w:rPr>
          <w:sz w:val="27"/>
          <w:szCs w:val="27"/>
        </w:rPr>
      </w:pPr>
      <w:r w:rsidRPr="00D2647E">
        <w:rPr>
          <w:sz w:val="27"/>
          <w:szCs w:val="27"/>
        </w:rPr>
        <w:t>прогнозируемое повышение класса пожарной опасности в лесах при действующем III классе.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40" w:lineRule="auto"/>
        <w:ind w:firstLine="709"/>
        <w:rPr>
          <w:sz w:val="27"/>
          <w:szCs w:val="27"/>
        </w:rPr>
      </w:pPr>
      <w:r w:rsidRPr="00D2647E">
        <w:rPr>
          <w:sz w:val="27"/>
          <w:szCs w:val="27"/>
        </w:rPr>
        <w:t>3. В постановлении об установлении особого противопожарного режима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должны быть указаны: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505"/>
        <w:jc w:val="both"/>
        <w:rPr>
          <w:sz w:val="27"/>
          <w:szCs w:val="27"/>
        </w:rPr>
      </w:pPr>
      <w:r w:rsidRPr="00D2647E">
        <w:rPr>
          <w:sz w:val="27"/>
          <w:szCs w:val="27"/>
        </w:rPr>
        <w:lastRenderedPageBreak/>
        <w:t>обстоятельства, послужившие основанием для принятия решения;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505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границы территории, на которой устанавливается особый противопожарный режим;</w:t>
      </w:r>
    </w:p>
    <w:p w:rsidR="00A36A5F" w:rsidRPr="00D2647E" w:rsidRDefault="00A36A5F" w:rsidP="00A36A5F">
      <w:pPr>
        <w:pStyle w:val="20"/>
        <w:shd w:val="clear" w:color="auto" w:fill="auto"/>
        <w:spacing w:after="0" w:line="240" w:lineRule="auto"/>
        <w:ind w:firstLine="505"/>
        <w:jc w:val="both"/>
        <w:rPr>
          <w:sz w:val="27"/>
          <w:szCs w:val="27"/>
        </w:rPr>
      </w:pPr>
      <w:r w:rsidRPr="00D2647E">
        <w:rPr>
          <w:sz w:val="27"/>
          <w:szCs w:val="27"/>
        </w:rPr>
        <w:t>срок, на который устанавливается особый противопожарный режим;</w:t>
      </w:r>
    </w:p>
    <w:p w:rsidR="00A36A5F" w:rsidRPr="00D2647E" w:rsidRDefault="00A36A5F" w:rsidP="00A36A5F">
      <w:pPr>
        <w:pStyle w:val="Style11"/>
        <w:widowControl/>
        <w:tabs>
          <w:tab w:val="left" w:pos="950"/>
        </w:tabs>
        <w:spacing w:line="240" w:lineRule="auto"/>
        <w:ind w:firstLine="505"/>
        <w:rPr>
          <w:rStyle w:val="FontStyle26"/>
          <w:sz w:val="27"/>
          <w:szCs w:val="27"/>
        </w:rPr>
      </w:pPr>
      <w:r w:rsidRPr="00D2647E">
        <w:rPr>
          <w:sz w:val="27"/>
          <w:szCs w:val="27"/>
        </w:rPr>
        <w:t>дополнительные требования пожарной безопасности.</w:t>
      </w:r>
    </w:p>
    <w:p w:rsidR="00A36A5F" w:rsidRPr="00D2647E" w:rsidRDefault="00A36A5F" w:rsidP="00A36A5F">
      <w:pPr>
        <w:pStyle w:val="Style11"/>
        <w:widowControl/>
        <w:numPr>
          <w:ilvl w:val="0"/>
          <w:numId w:val="1"/>
        </w:numPr>
        <w:tabs>
          <w:tab w:val="left" w:pos="1027"/>
        </w:tabs>
        <w:spacing w:line="276" w:lineRule="auto"/>
        <w:ind w:firstLine="696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Информация об установлении особого противопожарного режима незамедлительно доводится до сведения населения через средства массовой информации.</w:t>
      </w:r>
    </w:p>
    <w:p w:rsidR="00A36A5F" w:rsidRPr="00D2647E" w:rsidRDefault="00A36A5F" w:rsidP="00A36A5F">
      <w:pPr>
        <w:pStyle w:val="Style11"/>
        <w:widowControl/>
        <w:numPr>
          <w:ilvl w:val="0"/>
          <w:numId w:val="1"/>
        </w:numPr>
        <w:tabs>
          <w:tab w:val="left" w:pos="1027"/>
        </w:tabs>
        <w:spacing w:line="276" w:lineRule="auto"/>
        <w:ind w:firstLine="696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При установлении особого противопожарного режима в соответствии с законодательством вводятся дополнительные меры пожарной безопасности: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701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создание</w:t>
      </w:r>
      <w:r w:rsidRPr="00D2647E">
        <w:rPr>
          <w:sz w:val="27"/>
          <w:szCs w:val="27"/>
        </w:rPr>
        <w:t xml:space="preserve"> межведомственной рабочей группы по контролю и оперативному реагированию в условиях особого противопожарного режима на </w:t>
      </w:r>
      <w:proofErr w:type="gramStart"/>
      <w:r w:rsidRPr="00D2647E">
        <w:rPr>
          <w:sz w:val="27"/>
          <w:szCs w:val="27"/>
        </w:rPr>
        <w:t>территории</w:t>
      </w:r>
      <w:proofErr w:type="gramEnd"/>
      <w:r w:rsidRPr="00D2647E">
        <w:rPr>
          <w:sz w:val="27"/>
          <w:szCs w:val="27"/>
        </w:rPr>
        <w:t xml:space="preserve"> ЗАТО г. Радужный Владимирской</w:t>
      </w:r>
      <w:r w:rsidRPr="00D2647E">
        <w:rPr>
          <w:rStyle w:val="FontStyle26"/>
          <w:sz w:val="27"/>
          <w:szCs w:val="27"/>
        </w:rPr>
        <w:t>;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696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усиление охраны объектов, непосредственно обеспечивающих жизнедеятельность населения;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691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обеспечение готовности пунктов временного размещения населения, эвакуируемого из зон возможных чрезвычайных ситуаций, связанных с возникновением лесных и других природных (ландшафтных пожаров);</w:t>
      </w:r>
    </w:p>
    <w:p w:rsidR="00A36A5F" w:rsidRPr="00D2647E" w:rsidRDefault="00A36A5F" w:rsidP="00A36A5F">
      <w:pPr>
        <w:pStyle w:val="Style10"/>
        <w:widowControl/>
        <w:spacing w:line="276" w:lineRule="auto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 xml:space="preserve">проведение мероприятий, препятствующих распространению лесных и иных пожаров вне </w:t>
      </w:r>
      <w:proofErr w:type="gramStart"/>
      <w:r w:rsidRPr="00D2647E">
        <w:rPr>
          <w:rStyle w:val="FontStyle26"/>
          <w:sz w:val="27"/>
          <w:szCs w:val="27"/>
        </w:rPr>
        <w:t>границ</w:t>
      </w:r>
      <w:proofErr w:type="gramEnd"/>
      <w:r w:rsidRPr="00D2647E">
        <w:rPr>
          <w:rStyle w:val="FontStyle26"/>
          <w:sz w:val="27"/>
          <w:szCs w:val="27"/>
        </w:rPr>
        <w:t xml:space="preserve"> ЗАТО г. Радужный Владимирской области на земли города, а также распространению огня на здания, сооружения, жилые дома и хозяйственные постройки (увеличение противопожарных разрывов по границам населенных пунктов, создание противопожарных минерализованных полос, удаление (сбор) в летний период сухой растительности и подобные меры);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691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подготовка для возможного использования в тушении пожаров имеющейся водовозной и землеройной техники;</w:t>
      </w:r>
    </w:p>
    <w:p w:rsidR="00A36A5F" w:rsidRPr="00D2647E" w:rsidRDefault="00A36A5F" w:rsidP="00A36A5F">
      <w:pPr>
        <w:pStyle w:val="Style10"/>
        <w:widowControl/>
        <w:spacing w:line="276" w:lineRule="auto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привлечение добровольных пожарных для патрулирования территории, локализации пожаров вне границ города;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691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запрет на разведение костров, проведение пожароопасных работ на определенных участках, топку печей, кухонных очагов и котельные установок;</w:t>
      </w:r>
    </w:p>
    <w:p w:rsidR="00A36A5F" w:rsidRPr="00D2647E" w:rsidRDefault="00A36A5F" w:rsidP="00A36A5F">
      <w:pPr>
        <w:pStyle w:val="Style10"/>
        <w:widowControl/>
        <w:spacing w:line="276" w:lineRule="auto"/>
        <w:ind w:left="734" w:firstLine="0"/>
        <w:jc w:val="left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запрет на посещение гражданами лесов;</w:t>
      </w:r>
    </w:p>
    <w:p w:rsidR="00A36A5F" w:rsidRPr="00D2647E" w:rsidRDefault="00A36A5F" w:rsidP="00A36A5F">
      <w:pPr>
        <w:pStyle w:val="Style10"/>
        <w:widowControl/>
        <w:spacing w:line="276" w:lineRule="auto"/>
        <w:ind w:firstLine="691"/>
        <w:rPr>
          <w:rStyle w:val="FontStyle26"/>
          <w:sz w:val="27"/>
          <w:szCs w:val="27"/>
        </w:rPr>
      </w:pPr>
      <w:r w:rsidRPr="00D2647E">
        <w:rPr>
          <w:rStyle w:val="FontStyle26"/>
          <w:sz w:val="27"/>
          <w:szCs w:val="27"/>
        </w:rPr>
        <w:t>проведение разъяснительной работы среди населения о мерах пожарной безопасности и действиях в условиях особого противопожарного режима.</w:t>
      </w:r>
    </w:p>
    <w:p w:rsidR="00A36A5F" w:rsidRDefault="00A36A5F" w:rsidP="00A36A5F">
      <w:pPr>
        <w:pStyle w:val="Style10"/>
        <w:widowControl/>
        <w:spacing w:line="276" w:lineRule="auto"/>
        <w:ind w:firstLine="691"/>
        <w:rPr>
          <w:rStyle w:val="FontStyle26"/>
          <w:sz w:val="27"/>
          <w:szCs w:val="27"/>
        </w:rPr>
      </w:pPr>
    </w:p>
    <w:p w:rsidR="007C6EB2" w:rsidRDefault="007C6EB2"/>
    <w:sectPr w:rsidR="007C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715"/>
    <w:multiLevelType w:val="singleLevel"/>
    <w:tmpl w:val="827E8F7A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6A5F"/>
    <w:rsid w:val="007C6EB2"/>
    <w:rsid w:val="00A3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36A5F"/>
    <w:pPr>
      <w:widowControl w:val="0"/>
      <w:autoSpaceDE w:val="0"/>
      <w:autoSpaceDN w:val="0"/>
      <w:adjustRightInd w:val="0"/>
      <w:spacing w:after="0" w:line="31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A5F"/>
    <w:pPr>
      <w:widowControl w:val="0"/>
      <w:autoSpaceDE w:val="0"/>
      <w:autoSpaceDN w:val="0"/>
      <w:adjustRightInd w:val="0"/>
      <w:spacing w:after="0" w:line="302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A5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36A5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A36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36A5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A36A5F"/>
    <w:rPr>
      <w:rFonts w:ascii="MS Reference Sans Serif" w:hAnsi="MS Reference Sans Serif" w:cs="MS Reference Sans Serif"/>
      <w:b/>
      <w:bCs/>
      <w:spacing w:val="-20"/>
      <w:sz w:val="24"/>
      <w:szCs w:val="24"/>
    </w:rPr>
  </w:style>
  <w:style w:type="character" w:customStyle="1" w:styleId="2">
    <w:name w:val="Основной текст (2)_"/>
    <w:basedOn w:val="a0"/>
    <w:link w:val="20"/>
    <w:rsid w:val="00A36A5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A5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gozs104</dc:creator>
  <cp:keywords/>
  <dc:description/>
  <cp:lastModifiedBy>gozs104</cp:lastModifiedBy>
  <cp:revision>2</cp:revision>
  <dcterms:created xsi:type="dcterms:W3CDTF">2023-09-08T11:23:00Z</dcterms:created>
  <dcterms:modified xsi:type="dcterms:W3CDTF">2023-09-08T11:25:00Z</dcterms:modified>
</cp:coreProperties>
</file>