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/>
          <w:sz w:val="24"/>
          <w:szCs w:val="24"/>
        </w:rPr>
        <w:t>Приложение№2</w:t>
      </w:r>
    </w:p>
    <w:p>
      <w:pPr>
        <w:pStyle w:val="Normal"/>
        <w:jc w:val="right"/>
        <w:rPr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 постановлению администрации</w:t>
      </w:r>
    </w:p>
    <w:p>
      <w:pPr>
        <w:pStyle w:val="Normal"/>
        <w:spacing w:lineRule="auto" w:line="276"/>
        <w:jc w:val="right"/>
        <w:rPr/>
      </w:pPr>
      <w:r>
        <w:rPr>
          <w:rFonts w:eastAsia="Times New Roman" w:cs="Times New Roman"/>
          <w:sz w:val="24"/>
          <w:szCs w:val="24"/>
        </w:rPr>
        <w:t>ЗАТО г.Радужный Владимирской области</w:t>
      </w:r>
      <w:r>
        <w:rPr>
          <w:rFonts w:eastAsia="Times New Roman" w:cs="Times New Roman"/>
          <w:sz w:val="22"/>
          <w:szCs w:val="22"/>
        </w:rPr>
        <w:t xml:space="preserve"> </w:t>
      </w:r>
    </w:p>
    <w:p>
      <w:pPr>
        <w:pStyle w:val="Normal"/>
        <w:spacing w:lineRule="auto" w:line="276"/>
        <w:jc w:val="right"/>
        <w:rPr/>
      </w:pPr>
      <w:r>
        <w:rPr>
          <w:rFonts w:eastAsia="Times New Roman" w:cs="Times New Roman"/>
          <w:sz w:val="22"/>
          <w:szCs w:val="22"/>
        </w:rPr>
        <w:t xml:space="preserve">от </w:t>
      </w:r>
      <w:r>
        <w:rPr>
          <w:rFonts w:eastAsia="Times New Roman" w:cs="Times New Roman"/>
          <w:sz w:val="22"/>
          <w:szCs w:val="22"/>
          <w:lang w:val="en-US"/>
        </w:rPr>
        <w:t>19.06.2026</w:t>
      </w:r>
      <w:r>
        <w:rPr>
          <w:rFonts w:eastAsia="Times New Roman" w:cs="Times New Roman"/>
          <w:sz w:val="22"/>
          <w:szCs w:val="22"/>
        </w:rPr>
        <w:t xml:space="preserve"> № </w:t>
      </w:r>
      <w:r>
        <w:rPr>
          <w:rFonts w:eastAsia="Times New Roman" w:cs="Times New Roman"/>
          <w:sz w:val="22"/>
          <w:szCs w:val="22"/>
          <w:lang w:val="en-US"/>
        </w:rPr>
        <w:t>776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405" w:leader="none"/>
        </w:tabs>
        <w:ind w:firstLine="709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3405" w:leader="none"/>
        </w:tabs>
        <w:ind w:firstLine="709"/>
        <w:jc w:val="center"/>
        <w:rPr>
          <w:sz w:val="24"/>
          <w:szCs w:val="24"/>
        </w:rPr>
      </w:pPr>
      <w:bookmarkStart w:id="2" w:name="_heading=h.6xwtp2t8lik9"/>
      <w:r>
        <w:rPr>
          <w:b/>
          <w:bCs/>
          <w:color w:val="000000"/>
          <w:sz w:val="28"/>
          <w:szCs w:val="28"/>
        </w:rPr>
        <w:t>Форма для заполнения отчетности по Акции «Безопасность детства</w:t>
      </w:r>
      <w:bookmarkEnd w:id="2"/>
      <w:r>
        <w:rPr>
          <w:b/>
          <w:bCs/>
          <w:color w:val="000000"/>
          <w:sz w:val="28"/>
          <w:szCs w:val="28"/>
        </w:rPr>
        <w:t>»</w:t>
      </w:r>
    </w:p>
    <w:p>
      <w:pPr>
        <w:pStyle w:val="Normal"/>
        <w:tabs>
          <w:tab w:val="clear" w:pos="708"/>
          <w:tab w:val="left" w:pos="3405" w:leader="none"/>
        </w:tabs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за период с 01 июня  по 31 августа 2026 года.</w:t>
      </w:r>
    </w:p>
    <w:p>
      <w:pPr>
        <w:pStyle w:val="Normal"/>
        <w:tabs>
          <w:tab w:val="clear" w:pos="708"/>
          <w:tab w:val="left" w:pos="3405" w:leader="none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31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88"/>
        <w:gridCol w:w="5728"/>
        <w:gridCol w:w="2217"/>
        <w:gridCol w:w="1693"/>
        <w:gridCol w:w="6"/>
        <w:gridCol w:w="800"/>
        <w:gridCol w:w="785"/>
        <w:gridCol w:w="103"/>
        <w:gridCol w:w="30"/>
        <w:gridCol w:w="1666"/>
      </w:tblGrid>
      <w:tr>
        <w:trPr>
          <w:trHeight w:val="356" w:hRule="atLeast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 за период</w:t>
            </w:r>
          </w:p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(июнь, июль, август)</w:t>
            </w:r>
          </w:p>
        </w:tc>
      </w:tr>
      <w:tr>
        <w:trPr>
          <w:trHeight w:val="356" w:hRule="atLeast"/>
        </w:trPr>
        <w:tc>
          <w:tcPr>
            <w:tcW w:w="12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проверенных объектов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объектов, на которых выявлены нарушения 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>(из общего колва проверенных объектов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объектов, на которых силами участников Акции устранены выявленные нарушения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>из общего кол-ва проверенных объектов)</w:t>
            </w:r>
          </w:p>
        </w:tc>
      </w:tr>
      <w:tr>
        <w:trPr>
          <w:trHeight w:val="374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проверенных объектов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Общее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ListParagraph"/>
              <w:spacing w:lineRule="auto" w:line="276" w:before="0" w:after="0"/>
              <w:ind w:left="3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Детские площадки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6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Спортивные площадки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Торгово-развлекательные центры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Парки, скверы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Детские лагеря (дневного пребывания и загородные)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Места для отдыха и купания (организованные)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Места, запрещенные для купания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 и прилегающие к ним территории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Транспортные остановки (автобусные, трамвайные и железнодорожные станции)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Недостроенные и заброшенные здания и сооружения, чердачные и подвальные помещения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 скопления безнадзорных собак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Иные объекты (указать)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принятых участниками акции мер по устранению нарушений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в том числе:</w:t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Покошена трава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Восстановлено или установлено освещение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Отремонтировано или заменено сломанное оборудование/конструкции на детских и спортивных площадках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Убрана территория (мусор, водоемы)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Установлены, отремонтированы или заменены предупреждающие знаки (конструкции, ограждения)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Иное (указать)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полученных ответов об устранении недостатков</w:t>
            </w:r>
          </w:p>
        </w:tc>
      </w:tr>
      <w:tr>
        <w:trPr/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органы прокуратуры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органы управления образованием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администрации муниципальных образований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ГИБДД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подразделения Роспотребнадзора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 иные органы и организации (указать)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объектов, на которых в ходе повторных посещений выявлены сохранившиеся недостатки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информирования о возможных опасностях  и способах их преодоления с указанием их количества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информационных сообщений в СМИ, на сайтах и в социальных сетях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созданного фото- и видеоматериала по тематике Акции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размещенных информационных материалов в общественных местах (плакаты, листовки, другие)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в школах мероприятий по формированию у детей навыков безопасного поведения (классных часов, видеолекториев, круглых столов, дискуссий, бесед, интерактивных занятий, онлайн-квестов, конкурсов рисунков, плакатов)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организации занятости детей на улице и в общественных пространствах с указанием их количества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Общее</w:t>
            </w:r>
          </w:p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организованных выездов, экскурсий, тематических культурных и исторических квестов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детей, принявших участие мероприятиях в лагерях дневного пребывания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трудоустроенных несовершеннолетних в летний период</w:t>
            </w:r>
          </w:p>
        </w:tc>
        <w:tc>
          <w:tcPr>
            <w:tcW w:w="5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обращений, поступивших на «горячую линию», в интернет-приемную, на личном приеме и др. Уполномоченного по правам ребенка  о случаях возникновения угрозы для жизни и здоровья несовершеннолетних в  период летних школьных каникул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Общее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Сколько из них получилось решить положительно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Сколько из них в работе</w:t>
            </w:r>
          </w:p>
        </w:tc>
      </w:tr>
      <w:tr>
        <w:trPr>
          <w:trHeight w:val="71" w:hRule="atLeast"/>
        </w:trPr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</w:tr>
      <w:tr>
        <w:trPr>
          <w:trHeight w:val="71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обращений по </w:t>
            </w:r>
            <w:r>
              <w:rPr>
                <w:color w:val="000000"/>
                <w:sz w:val="28"/>
                <w:szCs w:val="28"/>
              </w:rPr>
              <w:t>фактам обнаружения зон повышенного риска на улице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обращений по </w:t>
            </w:r>
            <w:r>
              <w:rPr>
                <w:color w:val="000000"/>
                <w:sz w:val="28"/>
                <w:szCs w:val="28"/>
              </w:rPr>
              <w:t>фактам  высаживания из общественного транспорта детей, не оплативших проезд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1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обращений по фактам нападений собак на детей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обращений по случаям интернет-мошенничества/травли в интернете (кибербуллинг)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7.5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обращений по фактам экстремизма или терроризма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7.6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обращений о нарушениях при использовании средств индивидуальной мобильности (СИМ)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7.7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иных обращений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несчастных случаев с детьми на территории ЗАТО г. Радужный Владимирской области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Общее</w:t>
            </w:r>
          </w:p>
          <w:p>
            <w:pPr>
              <w:pStyle w:val="Normal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Виды несчастных случаев</w:t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Травмы, полученные на игровых площадках, спортплощадках и в общественных пространствах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Травмы в образовательных организациях и на прилегающих к ним территориях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Травмы в результате проникновения на объекты повышенного риска, закрытые  для свободного посещения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Несчастные случаи в организованных местах для купания (в том числе тепловой удар, утопление и др.)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Несчастные случаи в результате пожаров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Повреждения и травмы, полученные в результате нападений собак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Падения в открытые канализационные люки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Травмы, полученные в связи с выпадением из окон или балконов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Бытовые травмы в связи с несоблюдением техники безопасности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Травмы, полученные при использовании СИМ (средств индивидуальной мобильности)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</w:tc>
        <w:tc>
          <w:tcPr>
            <w:tcW w:w="7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Иные (указать, какие)</w:t>
            </w:r>
          </w:p>
        </w:tc>
        <w:tc>
          <w:tcPr>
            <w:tcW w:w="5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8.13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погибших несовершеннолетних вследствие несчастных случаев из п.8.1-8.12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1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 w:customStyle="1">
    <w:name w:val="Heading 3"/>
    <w:basedOn w:val="Normal"/>
    <w:next w:val="Normal"/>
    <w:qFormat/>
    <w:rsid w:val="000d2cb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 w:customStyle="1">
    <w:name w:val="WW8Num4z0"/>
    <w:qFormat/>
    <w:rsid w:val="000d2cb6"/>
    <w:rPr>
      <w:bCs/>
      <w:sz w:val="26"/>
      <w:szCs w:val="26"/>
    </w:rPr>
  </w:style>
  <w:style w:type="character" w:styleId="WW8Num4z1" w:customStyle="1">
    <w:name w:val="WW8Num4z1"/>
    <w:qFormat/>
    <w:rsid w:val="000d2cb6"/>
    <w:rPr/>
  </w:style>
  <w:style w:type="character" w:styleId="WW8Num4z2" w:customStyle="1">
    <w:name w:val="WW8Num4z2"/>
    <w:qFormat/>
    <w:rsid w:val="000d2cb6"/>
    <w:rPr/>
  </w:style>
  <w:style w:type="character" w:styleId="WW8Num4z3" w:customStyle="1">
    <w:name w:val="WW8Num4z3"/>
    <w:qFormat/>
    <w:rsid w:val="000d2cb6"/>
    <w:rPr/>
  </w:style>
  <w:style w:type="character" w:styleId="WW8Num4z4" w:customStyle="1">
    <w:name w:val="WW8Num4z4"/>
    <w:qFormat/>
    <w:rsid w:val="000d2cb6"/>
    <w:rPr/>
  </w:style>
  <w:style w:type="character" w:styleId="WW8Num4z5" w:customStyle="1">
    <w:name w:val="WW8Num4z5"/>
    <w:qFormat/>
    <w:rsid w:val="000d2cb6"/>
    <w:rPr/>
  </w:style>
  <w:style w:type="character" w:styleId="WW8Num4z6" w:customStyle="1">
    <w:name w:val="WW8Num4z6"/>
    <w:qFormat/>
    <w:rsid w:val="000d2cb6"/>
    <w:rPr/>
  </w:style>
  <w:style w:type="character" w:styleId="WW8Num4z7" w:customStyle="1">
    <w:name w:val="WW8Num4z7"/>
    <w:qFormat/>
    <w:rsid w:val="000d2cb6"/>
    <w:rPr/>
  </w:style>
  <w:style w:type="character" w:styleId="WW8Num4z8" w:customStyle="1">
    <w:name w:val="WW8Num4z8"/>
    <w:qFormat/>
    <w:rsid w:val="000d2cb6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1">
    <w:name w:val="index heading1"/>
    <w:basedOn w:val="Normal"/>
    <w:qFormat/>
    <w:rsid w:val="005f2e34"/>
    <w:pPr>
      <w:suppressLineNumbers/>
    </w:pPr>
    <w:rPr>
      <w:rFonts w:cs="Noto Sans"/>
    </w:rPr>
  </w:style>
  <w:style w:type="paragraph" w:styleId="IndexHeading" w:customStyle="1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qFormat/>
    <w:rsid w:val="000d2cb6"/>
    <w:pPr>
      <w:ind w:left="708"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 w:customStyle="1">
    <w:name w:val="Верхний и нижний колонтитулы"/>
    <w:basedOn w:val="Normal"/>
    <w:qFormat/>
    <w:rsid w:val="000d2cb6"/>
    <w:pPr/>
    <w:rPr/>
  </w:style>
  <w:style w:type="paragraph" w:styleId="Style21" w:customStyle="1">
    <w:name w:val="Колонтитул"/>
    <w:basedOn w:val="Normal"/>
    <w:qFormat/>
    <w:rsid w:val="005f2e34"/>
    <w:pPr/>
    <w:rPr/>
  </w:style>
  <w:style w:type="paragraph" w:styleId="Header" w:customStyle="1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0d2c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rsid w:val="000d2cb6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0d2cb6"/>
    <w:pPr>
      <w:jc w:val="center"/>
    </w:pPr>
    <w:rPr>
      <w:b/>
      <w:bCs/>
    </w:rPr>
  </w:style>
  <w:style w:type="paragraph" w:styleId="BodyTextIndented" w:customStyle="1">
    <w:name w:val="Body Text;Indented"/>
    <w:basedOn w:val="Normal"/>
    <w:qFormat/>
    <w:rsid w:val="000d2cb6"/>
    <w:pPr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e24" w:customStyle="1">
    <w:name w:val="Без списка"/>
    <w:uiPriority w:val="99"/>
    <w:semiHidden/>
    <w:unhideWhenUsed/>
    <w:qFormat/>
    <w:rsid w:val="005f2e34"/>
  </w:style>
  <w:style w:type="numbering" w:styleId="WW8Num4" w:customStyle="1">
    <w:name w:val="WW8Num4"/>
    <w:qFormat/>
    <w:rsid w:val="000d2cb6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LibreOffice/7.6.2.1$Windows_X86_64 LibreOffice_project/56f7684011345957bbf33a7ee678afaf4d2ba333</Application>
  <AppVersion>15.0000</AppVersion>
  <Pages>6</Pages>
  <Words>734</Words>
  <Characters>5063</Characters>
  <CharactersWithSpaces>5638</CharactersWithSpaces>
  <Paragraphs>171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2025-02-28T11:35:00Z</dcterms:created>
  <dc:creator>Пользователь Windows</dc:creator>
  <dc:description/>
  <dc:language>ru-RU</dc:language>
  <cp:lastModifiedBy/>
  <dcterms:modified xsi:type="dcterms:W3CDTF">2026-06-22T16:48:34Z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