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Приложение № 3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к решению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Совета народных депутатов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 xml:space="preserve">ЗАТО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Радужный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>Владимирской области</w:t>
      </w:r>
    </w:p>
    <w:p w:rsidR="00B660DD" w:rsidRDefault="00B660DD" w:rsidP="00B660DD">
      <w:pPr>
        <w:jc w:val="right"/>
        <w:rPr>
          <w:sz w:val="28"/>
        </w:rPr>
      </w:pPr>
      <w:r>
        <w:rPr>
          <w:sz w:val="28"/>
        </w:rPr>
        <w:t xml:space="preserve">от </w:t>
      </w:r>
      <w:r w:rsidR="006553B4">
        <w:rPr>
          <w:sz w:val="28"/>
        </w:rPr>
        <w:t>14.09.2026 № 15/65</w:t>
      </w:r>
      <w:r>
        <w:rPr>
          <w:sz w:val="28"/>
        </w:rPr>
        <w:t> </w:t>
      </w:r>
    </w:p>
    <w:p w:rsidR="00B660DD" w:rsidRDefault="00B660DD" w:rsidP="00B660DD">
      <w:pPr>
        <w:ind w:firstLine="540"/>
        <w:jc w:val="both"/>
        <w:rPr>
          <w:sz w:val="28"/>
        </w:rPr>
      </w:pPr>
    </w:p>
    <w:p w:rsidR="00B660DD" w:rsidRDefault="00B660DD" w:rsidP="00B660DD">
      <w:pPr>
        <w:spacing w:before="168"/>
        <w:ind w:firstLine="540"/>
        <w:jc w:val="center"/>
        <w:rPr>
          <w:sz w:val="28"/>
        </w:rPr>
      </w:pPr>
      <w:r>
        <w:rPr>
          <w:sz w:val="28"/>
          <w:u w:color="000000"/>
        </w:rPr>
        <w:t xml:space="preserve">Категории </w:t>
      </w:r>
      <w:r>
        <w:rPr>
          <w:sz w:val="28"/>
        </w:rPr>
        <w:t>родителей (законных представителей) детей,  имеющих право на освобождение от родительской платы за путевку в муниципальные оздоровительные лагеря</w:t>
      </w:r>
      <w:r>
        <w:rPr>
          <w:sz w:val="28"/>
        </w:rPr>
        <w:br/>
      </w:r>
      <w:r>
        <w:t> </w:t>
      </w:r>
    </w:p>
    <w:tbl>
      <w:tblPr>
        <w:tblW w:w="9749" w:type="dxa"/>
        <w:tblInd w:w="115" w:type="dxa"/>
        <w:tblLayout w:type="fixed"/>
        <w:tblLook w:val="04A0"/>
      </w:tblPr>
      <w:tblGrid>
        <w:gridCol w:w="569"/>
        <w:gridCol w:w="6408"/>
        <w:gridCol w:w="1297"/>
        <w:gridCol w:w="1475"/>
      </w:tblGrid>
      <w:tr w:rsidR="00B660DD" w:rsidTr="002907B8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7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Освобождение от родительской платы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0DD" w:rsidRDefault="00B660DD" w:rsidP="002907B8">
            <w:pPr>
              <w:rPr>
                <w:sz w:val="24"/>
              </w:rPr>
            </w:pPr>
          </w:p>
        </w:tc>
      </w:tr>
      <w:tr w:rsidR="00B660DD" w:rsidTr="002907B8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/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60DD" w:rsidRDefault="00B660DD" w:rsidP="002907B8">
            <w:pPr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городской лагерь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загородный лагерь</w:t>
            </w: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 и до конца года, следующего за годом, в котором будет завершена специальная военная операция, имеющие  детей (пасынков, падчериц)  граждане Российской Федерации: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призванные на военную службу по мобилизации в Вооруженные Силы Российской Федерации;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добровольно изъявившие желание принять участие в специальной военной операции в составе добровольческих отрядов;</w:t>
            </w:r>
            <w:proofErr w:type="gramEnd"/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пребывавшие в запасе и заключившие после 24 февраля 2022 года контракт о прохождении военной службы в Вооруженных Силах Российской Федерации в зоне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из числа военнослужащих, проходящих военную службу по контракту в Вооруженных Силах Российской Федерации и принимающих участие в специальной военной операции;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проходившие военную службу по призыву в Вооруженных Силах Российской Федерации, заключившие в период проведения специальной военной операции контракт о прохождении военной службы в Вооруженных Силах Российской Федерации;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из числа военнослужащих, лиц, проходящих службу в войсках национальной гвардии Российской Федерации и имеющих специальные звания полиции, которые выполняют задачи, обеспечивают выполнение или содействуют выполнению задач в ходе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из числа сотрудников отдельных федеральных государственных органов (Следственного комитета Российской Федерации, Федеральной службы безопасности </w:t>
            </w:r>
            <w:r>
              <w:rPr>
                <w:sz w:val="24"/>
              </w:rPr>
              <w:lastRenderedPageBreak/>
              <w:t>Российской Федерации, Министерства внутренних дел Российской Федерации,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органов государственной охраны, Федеральной таможенной службы, Государственной фельдъегерской службы Российской Федерации, Федеральной службы судебных приставов), которые выполняют задачи, обеспечивают выполнение или</w:t>
            </w:r>
            <w:proofErr w:type="gramEnd"/>
            <w:r>
              <w:rPr>
                <w:sz w:val="24"/>
              </w:rPr>
              <w:t xml:space="preserve"> содействуют выполнению задач в ходе специальной военной операции.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период проведения специальной военной операции и далее бессрочно:</w:t>
            </w:r>
          </w:p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-  имеющие  детей (пасынков, падчериц) граждане Российской Федерации, получившие инвалидность вследствие увечья (ранения, травмы, контузии) или заболевания в период прохождения ими военной службы в зоне специальной военной операции;</w:t>
            </w:r>
          </w:p>
          <w:p w:rsidR="00B660DD" w:rsidRDefault="00B660DD" w:rsidP="002907B8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постоянно проживающие на территории Владимирской области родители (законные представители) детей (пасынков, падчериц) граждан, погибших (умерших) вследствие увечья (ранения, травмы, контузии) или заболевания, полученных ими в период прохождения военной службы в зоне специальной военной операции.</w:t>
            </w:r>
            <w:proofErr w:type="gramEnd"/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Одинокие матери или отцы граждан, указанных в строке 1 настоящего приложения, имеющих несовершеннолетних полнородных и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  <w:r>
              <w:rPr>
                <w:sz w:val="24"/>
              </w:rPr>
              <w:t xml:space="preserve"> братьев и сестер,  воспитывающихся в неполных семьях, 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>Граждане, указанные в строке 1 настоящего приложения, имеющие (имевшие в период проведения специальной военной операции) под опекой (попечительством) детей в период проведения специальной военной операции и до конца года, следующего за годом, в котором будет завершена специальная военная операция.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660DD" w:rsidTr="002907B8"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детей-инвалидов, </w:t>
            </w:r>
            <w:r>
              <w:rPr>
                <w:sz w:val="24"/>
                <w:szCs w:val="24"/>
              </w:rPr>
              <w:t xml:space="preserve">зарегистрированных по месту жительства на </w:t>
            </w:r>
            <w:proofErr w:type="gramStart"/>
            <w:r>
              <w:rPr>
                <w:sz w:val="24"/>
                <w:szCs w:val="24"/>
              </w:rPr>
              <w:t>территории</w:t>
            </w:r>
            <w:proofErr w:type="gramEnd"/>
            <w:r>
              <w:rPr>
                <w:sz w:val="24"/>
                <w:szCs w:val="24"/>
              </w:rPr>
              <w:t xml:space="preserve"> ЗАТО г. Радужный и (или) обучающихся в образовательных организациях муниципального образования ЗАТО г. Радужный Владимирской области.</w:t>
            </w:r>
          </w:p>
        </w:tc>
        <w:tc>
          <w:tcPr>
            <w:tcW w:w="12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rPr>
                <w:sz w:val="24"/>
              </w:rPr>
            </w:pPr>
          </w:p>
        </w:tc>
      </w:tr>
      <w:tr w:rsidR="00B660DD" w:rsidTr="002907B8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rPr>
                <w:sz w:val="24"/>
              </w:rPr>
            </w:pPr>
            <w:r>
              <w:rPr>
                <w:sz w:val="24"/>
              </w:rPr>
              <w:t xml:space="preserve">Родители (законные представители) детей, зарегистрированных на </w:t>
            </w: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 xml:space="preserve"> ЗАТО г. Радужный Владимирской области, чьи семьи находятся в трудной жизненной ситуации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60DD" w:rsidRDefault="00B660DD" w:rsidP="002907B8">
            <w:pPr>
              <w:spacing w:before="105" w:after="105"/>
              <w:ind w:left="60" w:right="60"/>
              <w:rPr>
                <w:sz w:val="24"/>
              </w:rPr>
            </w:pPr>
          </w:p>
          <w:p w:rsidR="00B660DD" w:rsidRDefault="00B660DD" w:rsidP="00290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F87BAD" w:rsidRDefault="00F87BAD"/>
    <w:sectPr w:rsidR="00F87BAD" w:rsidSect="00F8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7EC4"/>
    <w:multiLevelType w:val="multilevel"/>
    <w:tmpl w:val="D078084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EE668AA"/>
    <w:multiLevelType w:val="multilevel"/>
    <w:tmpl w:val="F476F8B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17745"/>
    <w:multiLevelType w:val="multilevel"/>
    <w:tmpl w:val="C4AC8BD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0DD"/>
    <w:rsid w:val="000369E8"/>
    <w:rsid w:val="006553B4"/>
    <w:rsid w:val="00B660DD"/>
    <w:rsid w:val="00F8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D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613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snd107</dc:creator>
  <cp:lastModifiedBy>snd107</cp:lastModifiedBy>
  <cp:revision>3</cp:revision>
  <dcterms:created xsi:type="dcterms:W3CDTF">2026-09-09T04:49:00Z</dcterms:created>
  <dcterms:modified xsi:type="dcterms:W3CDTF">2026-09-14T05:45:00Z</dcterms:modified>
</cp:coreProperties>
</file>