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E0" w:rsidRDefault="00873CE0">
      <w:pPr>
        <w:pStyle w:val="Heading1"/>
        <w:jc w:val="center"/>
        <w:rPr>
          <w:b/>
          <w:lang w:val="ru-RU"/>
        </w:rPr>
      </w:pPr>
    </w:p>
    <w:p w:rsidR="00873CE0" w:rsidRDefault="00873CE0">
      <w:pPr>
        <w:pStyle w:val="Heading1"/>
        <w:jc w:val="center"/>
        <w:rPr>
          <w:b/>
          <w:sz w:val="18"/>
          <w:lang w:val="ru-RU"/>
        </w:rPr>
      </w:pPr>
    </w:p>
    <w:p w:rsidR="00873CE0" w:rsidRDefault="00AC718B">
      <w:pPr>
        <w:pStyle w:val="Heading1"/>
        <w:jc w:val="center"/>
        <w:rPr>
          <w:b/>
          <w:sz w:val="38"/>
          <w:lang w:val="ru-RU"/>
        </w:rPr>
      </w:pPr>
      <w:proofErr w:type="gramStart"/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</w:t>
      </w:r>
      <w:proofErr w:type="gramEnd"/>
      <w:r>
        <w:rPr>
          <w:b/>
          <w:sz w:val="38"/>
          <w:lang w:val="ru-RU"/>
        </w:rPr>
        <w:t xml:space="preserve">  ДЕПУТАТОВ</w:t>
      </w:r>
    </w:p>
    <w:p w:rsidR="00873CE0" w:rsidRDefault="00AC718B">
      <w:pPr>
        <w:pStyle w:val="a7"/>
        <w:jc w:val="center"/>
        <w:rPr>
          <w:lang w:val="ru-RU"/>
        </w:rPr>
      </w:pPr>
      <w:r>
        <w:rPr>
          <w:lang w:val="ru-RU"/>
        </w:rPr>
        <w:t xml:space="preserve">закрытого административно-территориального </w:t>
      </w:r>
    </w:p>
    <w:p w:rsidR="00873CE0" w:rsidRDefault="00AC718B">
      <w:pPr>
        <w:pStyle w:val="a7"/>
        <w:jc w:val="center"/>
        <w:rPr>
          <w:lang w:val="ru-RU"/>
        </w:rPr>
      </w:pPr>
      <w:r>
        <w:rPr>
          <w:lang w:val="ru-RU"/>
        </w:rPr>
        <w:t xml:space="preserve">образования г. </w:t>
      </w:r>
      <w:proofErr w:type="gramStart"/>
      <w:r>
        <w:rPr>
          <w:lang w:val="ru-RU"/>
        </w:rPr>
        <w:t>Радужный</w:t>
      </w:r>
      <w:proofErr w:type="gramEnd"/>
      <w:r>
        <w:rPr>
          <w:lang w:val="ru-RU"/>
        </w:rPr>
        <w:t xml:space="preserve"> Владимирской области</w:t>
      </w:r>
    </w:p>
    <w:p w:rsidR="00873CE0" w:rsidRDefault="00873CE0"/>
    <w:p w:rsidR="00873CE0" w:rsidRDefault="00873CE0">
      <w:pPr>
        <w:pStyle w:val="Heading2"/>
        <w:rPr>
          <w:lang w:val="ru-RU"/>
        </w:rPr>
      </w:pPr>
    </w:p>
    <w:p w:rsidR="00873CE0" w:rsidRDefault="00AC718B">
      <w:pPr>
        <w:pStyle w:val="Heading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873CE0" w:rsidRDefault="00873CE0"/>
    <w:p w:rsidR="00873CE0" w:rsidRDefault="00873CE0"/>
    <w:p w:rsidR="00873CE0" w:rsidRDefault="00AC718B">
      <w:pPr>
        <w:jc w:val="center"/>
        <w:rPr>
          <w:sz w:val="28"/>
          <w:szCs w:val="28"/>
        </w:rPr>
      </w:pPr>
      <w:r>
        <w:rPr>
          <w:sz w:val="28"/>
          <w:szCs w:val="28"/>
        </w:rPr>
        <w:t>02.03.2026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4/15</w:t>
      </w:r>
    </w:p>
    <w:p w:rsidR="00873CE0" w:rsidRDefault="00873CE0"/>
    <w:p w:rsidR="00873CE0" w:rsidRDefault="00873CE0"/>
    <w:p w:rsidR="00873CE0" w:rsidRDefault="00AC718B">
      <w:pPr>
        <w:rPr>
          <w:sz w:val="26"/>
          <w:szCs w:val="26"/>
        </w:rPr>
      </w:pPr>
      <w:r>
        <w:rPr>
          <w:sz w:val="26"/>
          <w:szCs w:val="26"/>
        </w:rPr>
        <w:t xml:space="preserve">О ежегодном отчете главы города </w:t>
      </w:r>
    </w:p>
    <w:p w:rsidR="00873CE0" w:rsidRDefault="00AC718B">
      <w:pPr>
        <w:rPr>
          <w:sz w:val="26"/>
          <w:szCs w:val="26"/>
        </w:rPr>
      </w:pPr>
      <w:r>
        <w:rPr>
          <w:sz w:val="26"/>
          <w:szCs w:val="26"/>
        </w:rPr>
        <w:t xml:space="preserve">ЗАТО г. </w:t>
      </w:r>
      <w:proofErr w:type="gramStart"/>
      <w:r>
        <w:rPr>
          <w:sz w:val="26"/>
          <w:szCs w:val="26"/>
        </w:rPr>
        <w:t>Радужный</w:t>
      </w:r>
      <w:proofErr w:type="gramEnd"/>
      <w:r>
        <w:rPr>
          <w:sz w:val="26"/>
          <w:szCs w:val="26"/>
        </w:rPr>
        <w:t xml:space="preserve"> Владимирской области </w:t>
      </w:r>
    </w:p>
    <w:p w:rsidR="00873CE0" w:rsidRDefault="00AC718B">
      <w:pPr>
        <w:rPr>
          <w:sz w:val="26"/>
          <w:szCs w:val="26"/>
        </w:rPr>
      </w:pPr>
      <w:r>
        <w:rPr>
          <w:sz w:val="26"/>
          <w:szCs w:val="26"/>
        </w:rPr>
        <w:t>за 2025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г.</w:t>
      </w:r>
    </w:p>
    <w:p w:rsidR="00873CE0" w:rsidRDefault="00873CE0">
      <w:pPr>
        <w:ind w:left="-426" w:right="-200" w:firstLine="993"/>
        <w:jc w:val="both"/>
        <w:rPr>
          <w:sz w:val="28"/>
          <w:szCs w:val="28"/>
        </w:rPr>
      </w:pPr>
    </w:p>
    <w:p w:rsidR="00873CE0" w:rsidRDefault="00873CE0">
      <w:pPr>
        <w:ind w:left="-426" w:right="-200" w:firstLine="993"/>
        <w:jc w:val="both"/>
        <w:rPr>
          <w:sz w:val="28"/>
          <w:szCs w:val="28"/>
        </w:rPr>
      </w:pPr>
    </w:p>
    <w:p w:rsidR="00873CE0" w:rsidRDefault="00AC71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целях реализации полномочий Совета народных депутатов  муниципального образования городского округа закрытого административно-территориального образования г. Радужный, предусмотренных частью 11.1 статьи 35 Федерального закона от 06.10.2003 № 131-ФЗ «Об общих принципах организации местного самоуправления в Российской Федерации», в соответствии </w:t>
      </w:r>
      <w:r>
        <w:rPr>
          <w:color w:val="000000"/>
          <w:sz w:val="28"/>
          <w:szCs w:val="28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пунктом 4.7 части 2 статьи 25</w:t>
      </w:r>
      <w:proofErr w:type="gramEnd"/>
      <w:r>
        <w:rPr>
          <w:sz w:val="28"/>
          <w:szCs w:val="28"/>
        </w:rPr>
        <w:t xml:space="preserve"> Устава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 Радужный Владимирской области, заслушав ежегодный отчет главы города о результатах его деятельности и деятельности администрации г. Радужный Владимирской области по реализации полномочий, предусмотренных федеральным законодательством и Уставом ЗАТО г. Радужный, обеспечению осуществления органами местного, самоуправления полномочий по решению вопросов местного значения и отдельных государственных полномочий, переданных органам местного самоуправления, и итогах социально-экономического развития муниципального образования за 2025 год, руководствуясь статьей 25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г. Радужный, Совет народных депутатов ЗАТО г. Радужный Владимирской области</w:t>
      </w:r>
    </w:p>
    <w:p w:rsidR="00873CE0" w:rsidRDefault="00873CE0">
      <w:pPr>
        <w:ind w:left="-426" w:right="-200" w:firstLine="993"/>
        <w:jc w:val="both"/>
        <w:rPr>
          <w:sz w:val="28"/>
          <w:szCs w:val="28"/>
        </w:rPr>
      </w:pPr>
    </w:p>
    <w:p w:rsidR="00873CE0" w:rsidRDefault="00AC718B">
      <w:pPr>
        <w:ind w:left="-397" w:right="-170" w:firstLine="39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873CE0" w:rsidRDefault="00873CE0">
      <w:pPr>
        <w:ind w:left="-426" w:right="-200" w:firstLine="993"/>
        <w:jc w:val="both"/>
        <w:rPr>
          <w:sz w:val="28"/>
          <w:szCs w:val="28"/>
        </w:rPr>
      </w:pPr>
    </w:p>
    <w:p w:rsidR="00873CE0" w:rsidRDefault="00AC718B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Ежегодный отчет главы </w:t>
      </w: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ЗАТО г. Радужный Владимирской области о результатах своей деятельности и деятельности администрации за 2025 год по реализации полномочий, предусмотренных федеральным законодательством, законами Владимирской области и Уставом ЗАТО г. Радужный Владимирской области, обеспечению осуществления органами местного самоуправления полномочий по решению вопросов местного </w:t>
      </w:r>
      <w:r>
        <w:rPr>
          <w:sz w:val="28"/>
          <w:szCs w:val="28"/>
        </w:rPr>
        <w:lastRenderedPageBreak/>
        <w:t>значения и отдельных государственных полномочий, переданных органам местного самоуправления, принять к сведению.</w:t>
      </w:r>
    </w:p>
    <w:p w:rsidR="00873CE0" w:rsidRDefault="00AC718B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работу главы города по исполнению своих полномочий, по обеспечению осуществления органами местного самоуправления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 Радужный Владимирской области полномочий по решению вопросов местного значения и исполнению отдельных государственных полномочий, переданных органам местного самоуправления федеральными и областными законами, координации деятельности администрации города, муниципальных учреждений и предприятий по предоставлению муниципальных услуг населению, повышению благоустройства города, проведению мероприятий по противодействию терроризму и экстремизму, профилактике коррупции, содержанию объектов жизнеобеспечения муниципального образования, исполнению требований федерального и областного законодательства, решений Совета 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Радужный Владимирской области за 2025 год - удовлетворительной.</w:t>
      </w:r>
    </w:p>
    <w:p w:rsidR="00873CE0" w:rsidRDefault="00AC718B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вступает в силу со дня принятия и подлежит официальному опубликованию в информационном бюллетене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«</w:t>
      </w:r>
      <w:proofErr w:type="spellStart"/>
      <w:r>
        <w:rPr>
          <w:sz w:val="28"/>
          <w:szCs w:val="28"/>
        </w:rPr>
        <w:t>Радуга-информ</w:t>
      </w:r>
      <w:proofErr w:type="spellEnd"/>
      <w:r>
        <w:rPr>
          <w:sz w:val="28"/>
          <w:szCs w:val="28"/>
        </w:rPr>
        <w:t>».</w:t>
      </w:r>
    </w:p>
    <w:p w:rsidR="00873CE0" w:rsidRDefault="00873CE0">
      <w:pPr>
        <w:pStyle w:val="aa"/>
        <w:spacing w:after="0"/>
        <w:ind w:left="0"/>
        <w:jc w:val="both"/>
        <w:rPr>
          <w:sz w:val="28"/>
          <w:szCs w:val="28"/>
        </w:rPr>
      </w:pPr>
    </w:p>
    <w:p w:rsidR="00873CE0" w:rsidRDefault="00873CE0">
      <w:pPr>
        <w:pStyle w:val="aa"/>
        <w:ind w:left="0" w:right="-200"/>
        <w:jc w:val="both"/>
        <w:rPr>
          <w:sz w:val="28"/>
          <w:szCs w:val="28"/>
        </w:rPr>
      </w:pPr>
    </w:p>
    <w:p w:rsidR="00873CE0" w:rsidRDefault="00AC718B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полномочия председателя</w:t>
      </w:r>
    </w:p>
    <w:p w:rsidR="00873CE0" w:rsidRDefault="00AC718B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Совета народных депутатов</w:t>
      </w:r>
    </w:p>
    <w:p w:rsidR="00873CE0" w:rsidRDefault="00873CE0">
      <w:pPr>
        <w:pStyle w:val="aa"/>
        <w:ind w:left="0" w:right="-200"/>
        <w:jc w:val="both"/>
        <w:rPr>
          <w:sz w:val="28"/>
          <w:szCs w:val="28"/>
        </w:rPr>
      </w:pPr>
    </w:p>
    <w:p w:rsidR="00873CE0" w:rsidRDefault="00AC718B">
      <w:pPr>
        <w:pStyle w:val="aa"/>
        <w:ind w:left="0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_____________С.В. </w:t>
      </w:r>
      <w:proofErr w:type="spellStart"/>
      <w:r>
        <w:rPr>
          <w:sz w:val="28"/>
          <w:szCs w:val="28"/>
        </w:rPr>
        <w:t>Лисецкий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____________С.Ю. Малышева</w:t>
      </w: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p w:rsidR="00873CE0" w:rsidRDefault="00873CE0">
      <w:pPr>
        <w:ind w:left="-426" w:right="-200" w:firstLine="993"/>
        <w:rPr>
          <w:sz w:val="28"/>
          <w:szCs w:val="28"/>
        </w:rPr>
      </w:pPr>
    </w:p>
    <w:sectPr w:rsidR="00873CE0" w:rsidSect="00873CE0">
      <w:pgSz w:w="11906" w:h="16838"/>
      <w:pgMar w:top="1230" w:right="701" w:bottom="1134" w:left="16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73CE0"/>
    <w:rsid w:val="00873CE0"/>
    <w:rsid w:val="00AC2B87"/>
    <w:rsid w:val="00AC718B"/>
    <w:rsid w:val="00ED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B01C5"/>
    <w:pPr>
      <w:keepNext/>
      <w:outlineLvl w:val="0"/>
    </w:pPr>
    <w:rPr>
      <w:sz w:val="40"/>
      <w:lang w:val="en-US"/>
    </w:rPr>
  </w:style>
  <w:style w:type="paragraph" w:customStyle="1" w:styleId="Heading2">
    <w:name w:val="Heading 2"/>
    <w:basedOn w:val="a"/>
    <w:next w:val="a"/>
    <w:link w:val="2"/>
    <w:semiHidden/>
    <w:unhideWhenUsed/>
    <w:qFormat/>
    <w:rsid w:val="006B01C5"/>
    <w:pPr>
      <w:keepNext/>
      <w:jc w:val="center"/>
      <w:outlineLvl w:val="1"/>
    </w:pPr>
    <w:rPr>
      <w:sz w:val="36"/>
      <w:lang w:val="en-US"/>
    </w:rPr>
  </w:style>
  <w:style w:type="character" w:customStyle="1" w:styleId="1">
    <w:name w:val="Заголовок 1 Знак"/>
    <w:basedOn w:val="a0"/>
    <w:link w:val="Heading1"/>
    <w:qFormat/>
    <w:rsid w:val="006B01C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">
    <w:name w:val="Заголовок 2 Знак"/>
    <w:basedOn w:val="a0"/>
    <w:link w:val="Heading2"/>
    <w:semiHidden/>
    <w:qFormat/>
    <w:rsid w:val="006B01C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a3">
    <w:name w:val="Основной текст Знак"/>
    <w:basedOn w:val="a0"/>
    <w:semiHidden/>
    <w:qFormat/>
    <w:rsid w:val="006B01C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semiHidden/>
    <w:qFormat/>
    <w:rsid w:val="006B0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B01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873CE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semiHidden/>
    <w:unhideWhenUsed/>
    <w:rsid w:val="006B01C5"/>
    <w:rPr>
      <w:sz w:val="36"/>
      <w:lang w:val="en-US"/>
    </w:rPr>
  </w:style>
  <w:style w:type="paragraph" w:styleId="a8">
    <w:name w:val="List"/>
    <w:basedOn w:val="a7"/>
    <w:rsid w:val="00873CE0"/>
    <w:rPr>
      <w:rFonts w:cs="Arial Unicode MS"/>
    </w:rPr>
  </w:style>
  <w:style w:type="paragraph" w:customStyle="1" w:styleId="Caption">
    <w:name w:val="Caption"/>
    <w:basedOn w:val="a"/>
    <w:qFormat/>
    <w:rsid w:val="00873CE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873CE0"/>
    <w:pPr>
      <w:suppressLineNumbers/>
    </w:pPr>
    <w:rPr>
      <w:rFonts w:cs="Arial Unicode MS"/>
    </w:rPr>
  </w:style>
  <w:style w:type="paragraph" w:styleId="aa">
    <w:name w:val="Body Text Indent"/>
    <w:basedOn w:val="a"/>
    <w:semiHidden/>
    <w:unhideWhenUsed/>
    <w:rsid w:val="006B01C5"/>
    <w:pPr>
      <w:spacing w:after="120"/>
      <w:ind w:left="283"/>
    </w:pPr>
  </w:style>
  <w:style w:type="paragraph" w:styleId="ab">
    <w:name w:val="Balloon Text"/>
    <w:basedOn w:val="a"/>
    <w:uiPriority w:val="99"/>
    <w:semiHidden/>
    <w:unhideWhenUsed/>
    <w:qFormat/>
    <w:rsid w:val="006B01C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rsid w:val="006B01C5"/>
    <w:pPr>
      <w:ind w:left="570"/>
      <w:jc w:val="both"/>
    </w:pPr>
    <w:rPr>
      <w:sz w:val="24"/>
      <w:lang w:val="en-US"/>
    </w:rPr>
  </w:style>
  <w:style w:type="paragraph" w:customStyle="1" w:styleId="ac">
    <w:name w:val="Текст в заданном формате"/>
    <w:basedOn w:val="a"/>
    <w:qFormat/>
    <w:rsid w:val="00873CE0"/>
    <w:rPr>
      <w:rFonts w:ascii="Liberation Mono" w:eastAsia="Liberation Mono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snd107</cp:lastModifiedBy>
  <cp:revision>17</cp:revision>
  <cp:lastPrinted>2026-02-24T09:31:00Z</cp:lastPrinted>
  <dcterms:created xsi:type="dcterms:W3CDTF">2021-03-11T10:38:00Z</dcterms:created>
  <dcterms:modified xsi:type="dcterms:W3CDTF">2026-03-03T06:53:00Z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