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CF" w:rsidRDefault="00C66CCF" w:rsidP="00C66CCF">
      <w:pPr>
        <w:jc w:val="right"/>
      </w:pPr>
      <w:r>
        <w:t xml:space="preserve">Приложение к решению </w:t>
      </w:r>
      <w:r>
        <w:br/>
        <w:t xml:space="preserve">Совета народных депутатов ЗАТО г.Радужный </w:t>
      </w:r>
      <w:r>
        <w:br/>
        <w:t xml:space="preserve">Владимирской области от </w:t>
      </w:r>
      <w:r w:rsidR="00AB1461">
        <w:t xml:space="preserve">25.07.2022 </w:t>
      </w:r>
      <w:r>
        <w:t xml:space="preserve">№ </w:t>
      </w:r>
      <w:r w:rsidR="00AB1461">
        <w:t>12/82</w:t>
      </w:r>
    </w:p>
    <w:p w:rsidR="00C66CCF" w:rsidRDefault="00C66CCF" w:rsidP="00C66CCF"/>
    <w:p w:rsidR="00C66CCF" w:rsidRDefault="00C66CCF" w:rsidP="00C66CCF"/>
    <w:p w:rsidR="00C66CCF" w:rsidRDefault="00C66CCF" w:rsidP="00C66CCF"/>
    <w:p w:rsidR="00C66CCF" w:rsidRDefault="00C66CCF" w:rsidP="00C66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имущества, предлагаемого к безвозмездной передаче из государственной собственности Владимирской области в </w:t>
      </w:r>
    </w:p>
    <w:p w:rsidR="00C66CCF" w:rsidRDefault="00C66CCF" w:rsidP="00C66CCF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собственность муниципального образования ЗАТО г.Радужный Владимирской области</w:t>
      </w:r>
    </w:p>
    <w:p w:rsidR="00C66CCF" w:rsidRDefault="00C66CCF" w:rsidP="00C66CCF"/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5"/>
        <w:gridCol w:w="2552"/>
        <w:gridCol w:w="2694"/>
        <w:gridCol w:w="2411"/>
        <w:gridCol w:w="4112"/>
      </w:tblGrid>
      <w:tr w:rsidR="00C66CCF" w:rsidTr="00C66CC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F" w:rsidRDefault="00C66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организации, 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C66CCF" w:rsidTr="00C66CCF">
        <w:trPr>
          <w:trHeight w:val="2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г.Владимир, </w:t>
            </w:r>
            <w:r>
              <w:rPr>
                <w:sz w:val="22"/>
                <w:szCs w:val="22"/>
              </w:rPr>
              <w:br/>
              <w:t xml:space="preserve">ул. Б.Московская, </w:t>
            </w:r>
            <w:r>
              <w:rPr>
                <w:sz w:val="22"/>
                <w:szCs w:val="22"/>
              </w:rPr>
              <w:br/>
              <w:t>д.68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3329013633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Интерактивный комплекс </w:t>
            </w:r>
            <w:r>
              <w:rPr>
                <w:sz w:val="22"/>
                <w:szCs w:val="22"/>
                <w:lang w:val="en-US"/>
              </w:rPr>
              <w:t>NextPaiiel</w:t>
            </w:r>
            <w:r>
              <w:rPr>
                <w:sz w:val="22"/>
                <w:szCs w:val="22"/>
              </w:rPr>
              <w:t xml:space="preserve"> 75 на мобильной стойке, 75”, 4К (3840*21 60), 370 кд/м2, 4000: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IR</w:t>
            </w:r>
            <w:r>
              <w:rPr>
                <w:sz w:val="22"/>
                <w:szCs w:val="22"/>
              </w:rPr>
              <w:t xml:space="preserve">, 10мс, 20 касаний, </w:t>
            </w:r>
            <w:r>
              <w:rPr>
                <w:sz w:val="22"/>
                <w:szCs w:val="22"/>
                <w:lang w:val="en-US"/>
              </w:rPr>
              <w:t>Wi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Android</w:t>
            </w:r>
            <w:r>
              <w:rPr>
                <w:sz w:val="22"/>
                <w:szCs w:val="22"/>
              </w:rPr>
              <w:t xml:space="preserve"> 8.0.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г.Владимир, ул. Каманина, д.30/18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– 1 шт.,</w:t>
            </w:r>
          </w:p>
          <w:p w:rsidR="00C66CCF" w:rsidRDefault="00C6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первоначальная стоимость – 328 905,00 руб., остаточная стоимость по состоянию на 01.07.2022 – 328 905,00 руб.</w:t>
            </w:r>
          </w:p>
        </w:tc>
      </w:tr>
    </w:tbl>
    <w:p w:rsidR="00C66CCF" w:rsidRDefault="00C66CCF" w:rsidP="00C66CCF"/>
    <w:p w:rsidR="00C66CCF" w:rsidRDefault="00C66CCF" w:rsidP="00C66CCF"/>
    <w:p w:rsidR="00C66CCF" w:rsidRDefault="00C66CCF" w:rsidP="00C66CCF"/>
    <w:p w:rsidR="00C66CCF" w:rsidRDefault="00C66CCF" w:rsidP="00C66CCF"/>
    <w:p w:rsidR="00C66CCF" w:rsidRDefault="00C66CCF" w:rsidP="00C66CCF">
      <w:pPr>
        <w:jc w:val="both"/>
        <w:rPr>
          <w:snapToGrid w:val="0"/>
          <w:sz w:val="18"/>
          <w:szCs w:val="18"/>
        </w:rPr>
      </w:pPr>
    </w:p>
    <w:p w:rsidR="00863C1F" w:rsidRDefault="00863C1F"/>
    <w:sectPr w:rsidR="00863C1F" w:rsidSect="00C66CC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CCF"/>
    <w:rsid w:val="00183C03"/>
    <w:rsid w:val="00863C1F"/>
    <w:rsid w:val="009C4132"/>
    <w:rsid w:val="00AB1461"/>
    <w:rsid w:val="00C66CC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2022-07-21T05:46:00Z</dcterms:created>
  <dcterms:modified xsi:type="dcterms:W3CDTF">2022-07-25T12:51:00Z</dcterms:modified>
</cp:coreProperties>
</file>