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Приложение № 5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 w:val="false"/>
          <w:bCs w:val="false"/>
          <w:i w:val="false"/>
          <w:iCs w:val="false"/>
          <w:color w:val="000000"/>
        </w:rPr>
        <w:t xml:space="preserve">ЗАТО 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/>
      </w:pPr>
      <w:r>
        <w:rPr>
          <w:color w:val="000000"/>
        </w:rPr>
        <w:t>(</w:t>
      </w:r>
      <w:r>
        <w:rPr>
          <w:color w:val="000000"/>
          <w:sz w:val="28"/>
          <w:szCs w:val="28"/>
        </w:rPr>
        <w:t>Типовая форма протокола</w:t>
      </w:r>
      <w:r>
        <w:rPr>
          <w:color w:val="000000"/>
          <w:sz w:val="28"/>
          <w:szCs w:val="28"/>
          <w:shd w:fill="FFFFFF" w:val="clear"/>
        </w:rPr>
        <w:t> инструментального обследования)</w:t>
      </w:r>
    </w:p>
    <w:p>
      <w:pPr>
        <w:pStyle w:val="Normal"/>
        <w:bidi w:val="0"/>
        <w:jc w:val="left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tbl>
      <w:tblPr>
        <w:tblW w:w="941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0"/>
      </w:tblGrid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Протокол</w:t>
            </w:r>
            <w:r>
              <w:rPr>
                <w:color w:val="000000"/>
                <w:sz w:val="28"/>
                <w:szCs w:val="28"/>
                <w:shd w:fill="FFFFFF" w:val="clear"/>
              </w:rPr>
              <w:t> инструментального обследования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>
            <w:pPr>
              <w:pStyle w:val="Normal"/>
              <w:widowControl w:val="false"/>
              <w:bidi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jc w:val="center"/>
              <w:textAlignment w:val="baseline"/>
              <w:rPr/>
            </w:pPr>
            <w:r>
              <w:rPr>
                <w:bCs/>
                <w:i/>
                <w:iCs/>
                <w:color w:val="000000"/>
              </w:rPr>
              <w:t>(указывается</w:t>
            </w:r>
            <w:r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2. И</w:t>
            </w:r>
            <w:r>
              <w:rPr>
                <w:color w:val="000000"/>
                <w:sz w:val="28"/>
                <w:szCs w:val="28"/>
                <w:shd w:fill="FFFFFF" w:val="clear"/>
              </w:rPr>
              <w:t>нструментальное обследование</w:t>
            </w:r>
            <w:r>
              <w:rPr>
                <w:color w:val="000000"/>
                <w:sz w:val="28"/>
                <w:szCs w:val="28"/>
              </w:rPr>
              <w:t xml:space="preserve"> проведено: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...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>
              <w:rPr>
                <w:i/>
                <w:iCs/>
                <w:color w:val="000000"/>
                <w:shd w:fill="FFFFFF" w:val="clear"/>
              </w:rPr>
              <w:t>инструментальное обследование и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>
              <w:rPr>
                <w:i/>
                <w:iCs/>
                <w:color w:val="000000"/>
                <w:shd w:fill="FFFFFF" w:val="clear"/>
              </w:rPr>
              <w:t xml:space="preserve"> привлеченного специалиста,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>
              <w:rPr>
                <w:i/>
                <w:iCs/>
                <w:color w:val="000000"/>
              </w:rPr>
              <w:t>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eastAsia="Calibri"/>
                <w:i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3. Подтверждение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4. И</w:t>
            </w:r>
            <w:r>
              <w:rPr>
                <w:color w:val="000000"/>
                <w:sz w:val="28"/>
                <w:szCs w:val="28"/>
                <w:shd w:fill="FFFFFF" w:val="clear"/>
              </w:rPr>
              <w:t>нструментальное обследование</w:t>
            </w:r>
            <w:r>
              <w:rPr>
                <w:color w:val="000000"/>
                <w:sz w:val="28"/>
                <w:szCs w:val="28"/>
              </w:rPr>
              <w:t xml:space="preserve"> проведено в отношении: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5. И</w:t>
            </w:r>
            <w:r>
              <w:rPr>
                <w:color w:val="000000"/>
                <w:sz w:val="28"/>
                <w:szCs w:val="28"/>
                <w:shd w:fill="FFFFFF" w:val="clear"/>
              </w:rPr>
              <w:t>нструментальное обследование</w:t>
            </w:r>
            <w:r>
              <w:rPr>
                <w:color w:val="000000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>
              <w:rPr>
                <w:i/>
                <w:iCs/>
                <w:color w:val="000000"/>
              </w:rPr>
              <w:t>(указать нужное)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>
            <w:pPr>
              <w:pStyle w:val="Normal"/>
              <w:widowControl w:val="false"/>
              <w:bidi w:val="0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Контролируемые лица: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</w:tbl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"/>
        <w:shd w:val="clear" w:fill="FFFFFF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7"/>
        <w:gridCol w:w="2667"/>
        <w:gridCol w:w="931"/>
        <w:gridCol w:w="2881"/>
      </w:tblGrid>
      <w:tr>
        <w:trPr/>
        <w:tc>
          <w:tcPr>
            <w:tcW w:w="28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79" w:type="dxa"/>
            <w:gridSpan w:val="3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>
              <w:rPr>
                <w:color w:val="000000"/>
                <w:sz w:val="28"/>
                <w:szCs w:val="28"/>
                <w:shd w:fill="FFFFFF" w:val="clear"/>
              </w:rPr>
              <w:t>инструментального обследования</w:t>
            </w:r>
            <w:r>
              <w:rPr>
                <w:color w:val="000000"/>
                <w:sz w:val="28"/>
                <w:szCs w:val="28"/>
              </w:rPr>
              <w:t xml:space="preserve"> (дата и время ознакомления)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>
              <w:rPr>
                <w:color w:val="000000"/>
                <w:sz w:val="28"/>
                <w:szCs w:val="28"/>
                <w:shd w:fill="FFFFFF" w:val="clear"/>
              </w:rPr>
              <w:t>инструментального обследования</w:t>
            </w:r>
            <w:r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cs="Courier New" w:ascii="Courier New" w:hAnsi="Courier New"/>
          <w:color w:val="000000"/>
          <w:sz w:val="21"/>
          <w:szCs w:val="21"/>
        </w:rPr>
        <w:t>──────────────────────────────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10">
    <w:name w:val="s_10"/>
    <w:basedOn w:val="Style14"/>
    <w:qFormat/>
    <w:rPr/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TML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3</Pages>
  <Words>348</Words>
  <Characters>3217</Characters>
  <CharactersWithSpaces>3608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2023-08-21T14:14:18Z</dcterms:modified>
  <cp:revision>5</cp:revision>
  <dc:subject/>
  <dc:title/>
</cp:coreProperties>
</file>